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4A5FCCF7"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E75EA8">
        <w:rPr>
          <w:rFonts w:cs="Times New Roman"/>
          <w:b/>
          <w:szCs w:val="24"/>
        </w:rPr>
        <w:t>052</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4A9C432F"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DF2D77">
        <w:rPr>
          <w:b/>
          <w:sz w:val="24"/>
          <w:szCs w:val="24"/>
        </w:rPr>
        <w:t>4337</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2ECBE316"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r w:rsidR="00925CC9">
        <w:rPr>
          <w:b/>
          <w:sz w:val="24"/>
          <w:szCs w:val="24"/>
        </w:rPr>
        <w:t xml:space="preserve">                                                                                                                                                                                                                                                                                                                                                                                                                                                                                                                                                                                                                                                                                                                                                                                                                                                                                                                                                                                                                                                                                                                                                                                                                                                                                                                                                                                                                                                                                                                                                                                                                                                                                                                                                                                                                                                                                                                                                                                                                                                                                                                                                                                                                                                                                                                                                                                                                                                                                                                                                                                                                                                                                                                                                                                                                                                                                                                                                                                                                                                                                                                                                                                                                                                                                                                                                                                                                                                                                                                                                                                                                                                                                                                                                                                                                                                                                                                                                                                                                                                                                                                                                                                                                                                                                                                                                                                                                                                                                                                                                                                                                                                                                                                                                                                                                                                                                                                                                                                                                                                                                                                                                                                                                                                                                                                                                                                                                                                                                                                                                                                                                                                                                                                                                                                                                                                                                                                                                                                                                                                                                                                                                                                                                                                                                                                                                                                                                                                                                                                                                                                                                                                                                                                                                                                                                                                                                                                                                                                                                                                                                                                                                                                                                                                                                                                                                   </w:t>
      </w:r>
    </w:p>
    <w:p w14:paraId="6F41439E" w14:textId="77777777" w:rsidR="008F65AE" w:rsidRPr="00770121" w:rsidRDefault="008F65AE" w:rsidP="008F65AE">
      <w:pPr>
        <w:spacing w:line="276" w:lineRule="auto"/>
        <w:ind w:right="3"/>
        <w:jc w:val="both"/>
        <w:rPr>
          <w:b/>
          <w:sz w:val="24"/>
          <w:szCs w:val="24"/>
        </w:rPr>
      </w:pPr>
    </w:p>
    <w:p w14:paraId="35CBFC23" w14:textId="61169B2D"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DF2D77">
        <w:rPr>
          <w:sz w:val="24"/>
          <w:szCs w:val="24"/>
        </w:rPr>
        <w:t>Fundo Municipal de Educação</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MENOR PREÇO UNITÁRIO</w:t>
      </w:r>
      <w:r w:rsidRPr="00770121">
        <w:rPr>
          <w:sz w:val="24"/>
          <w:szCs w:val="24"/>
        </w:rPr>
        <w:t xml:space="preserve">, nos termos da </w:t>
      </w:r>
      <w:hyperlink r:id="rId8">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DF2D77" w:rsidRPr="00DF2D77">
        <w:rPr>
          <w:b/>
          <w:sz w:val="24"/>
          <w:szCs w:val="24"/>
        </w:rPr>
        <w:t>aquisição de Extintores veiculares com suporte, a fim de regularizar a frota de veículos da SME de acordo com as normas do Código de Trânsito Brasileiro, atendendo à demanda da Secretaria Municipal de Educação – SME.</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objetivando atender ao solicitado pela </w:t>
      </w:r>
      <w:r w:rsidR="00DF2D77">
        <w:rPr>
          <w:sz w:val="24"/>
          <w:szCs w:val="24"/>
        </w:rPr>
        <w:t>Secretaria Municipal de Educação</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75EA8" w:rsidRPr="00E8449D" w14:paraId="7E0159F0" w14:textId="77777777" w:rsidTr="003425F4">
        <w:trPr>
          <w:trHeight w:val="839"/>
        </w:trPr>
        <w:tc>
          <w:tcPr>
            <w:tcW w:w="4750" w:type="dxa"/>
            <w:vAlign w:val="center"/>
          </w:tcPr>
          <w:p w14:paraId="318D0FA1" w14:textId="0FF3632B" w:rsidR="00E75EA8" w:rsidRPr="00E8449D" w:rsidRDefault="00E75EA8" w:rsidP="00E75EA8">
            <w:pPr>
              <w:tabs>
                <w:tab w:val="left" w:pos="1463"/>
                <w:tab w:val="left" w:pos="1944"/>
              </w:tabs>
              <w:ind w:left="9"/>
              <w:rPr>
                <w:rFonts w:ascii="Times New Roman" w:hAnsi="Times New Roman" w:cs="Times New Roman"/>
                <w:sz w:val="24"/>
                <w:szCs w:val="24"/>
              </w:rPr>
            </w:pPr>
            <w:r w:rsidRPr="00FE47A7">
              <w:rPr>
                <w:rFonts w:ascii="Times New Roman" w:hAnsi="Times New Roman" w:cs="Times New Roman"/>
                <w:b/>
                <w:color w:val="000000" w:themeColor="text1"/>
                <w:sz w:val="24"/>
                <w:szCs w:val="24"/>
                <w:u w:val="thick"/>
                <w:lang w:val="pt-BR"/>
              </w:rPr>
              <w:t xml:space="preserve">DATA </w:t>
            </w:r>
            <w:r>
              <w:rPr>
                <w:rFonts w:ascii="Times New Roman" w:hAnsi="Times New Roman" w:cs="Times New Roman"/>
                <w:b/>
                <w:color w:val="000000" w:themeColor="text1"/>
                <w:sz w:val="24"/>
                <w:szCs w:val="24"/>
                <w:u w:val="thick"/>
                <w:lang w:val="pt-BR"/>
              </w:rPr>
              <w:t>20</w:t>
            </w:r>
            <w:r w:rsidRPr="00FE47A7">
              <w:rPr>
                <w:rFonts w:ascii="Times New Roman" w:hAnsi="Times New Roman" w:cs="Times New Roman"/>
                <w:b/>
                <w:color w:val="000000" w:themeColor="text1"/>
                <w:sz w:val="24"/>
                <w:szCs w:val="24"/>
                <w:u w:val="thick"/>
                <w:lang w:val="pt-BR"/>
              </w:rPr>
              <w:t>/02/2025 E HORA 17h00min</w:t>
            </w:r>
          </w:p>
        </w:tc>
        <w:tc>
          <w:tcPr>
            <w:tcW w:w="4705" w:type="dxa"/>
          </w:tcPr>
          <w:p w14:paraId="0B9D55F4" w14:textId="77777777" w:rsidR="00E75EA8" w:rsidRPr="00E8449D" w:rsidRDefault="00E75EA8" w:rsidP="00E75EA8">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9">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75EA8" w:rsidRPr="00E8449D" w14:paraId="057C514B" w14:textId="77777777" w:rsidTr="003425F4">
        <w:trPr>
          <w:trHeight w:val="695"/>
        </w:trPr>
        <w:tc>
          <w:tcPr>
            <w:tcW w:w="4750" w:type="dxa"/>
            <w:vAlign w:val="center"/>
          </w:tcPr>
          <w:p w14:paraId="1350E127" w14:textId="6A6E7267" w:rsidR="00E75EA8" w:rsidRPr="00E8449D" w:rsidRDefault="00E75EA8" w:rsidP="00E75EA8">
            <w:pPr>
              <w:tabs>
                <w:tab w:val="left" w:pos="1340"/>
                <w:tab w:val="left" w:pos="2034"/>
              </w:tabs>
              <w:ind w:left="5"/>
              <w:rPr>
                <w:rFonts w:ascii="Times New Roman" w:hAnsi="Times New Roman" w:cs="Times New Roman"/>
                <w:b/>
                <w:sz w:val="24"/>
                <w:szCs w:val="24"/>
                <w:lang w:val="pt-BR"/>
              </w:rPr>
            </w:pPr>
            <w:r w:rsidRPr="00FE47A7">
              <w:rPr>
                <w:rFonts w:ascii="Times New Roman" w:hAnsi="Times New Roman" w:cs="Times New Roman"/>
                <w:b/>
                <w:color w:val="000000" w:themeColor="text1"/>
                <w:sz w:val="24"/>
                <w:szCs w:val="24"/>
                <w:u w:val="thick"/>
                <w:lang w:val="pt-BR"/>
              </w:rPr>
              <w:t>DATA 1</w:t>
            </w:r>
            <w:r>
              <w:rPr>
                <w:rFonts w:ascii="Times New Roman" w:hAnsi="Times New Roman" w:cs="Times New Roman"/>
                <w:b/>
                <w:color w:val="000000" w:themeColor="text1"/>
                <w:sz w:val="24"/>
                <w:szCs w:val="24"/>
                <w:u w:val="thick"/>
                <w:lang w:val="pt-BR"/>
              </w:rPr>
              <w:t>8</w:t>
            </w:r>
            <w:r w:rsidRPr="00FE47A7">
              <w:rPr>
                <w:rFonts w:ascii="Times New Roman" w:hAnsi="Times New Roman" w:cs="Times New Roman"/>
                <w:b/>
                <w:color w:val="000000" w:themeColor="text1"/>
                <w:sz w:val="24"/>
                <w:szCs w:val="24"/>
                <w:u w:val="thick"/>
                <w:lang w:val="pt-BR"/>
              </w:rPr>
              <w:t>/0</w:t>
            </w:r>
            <w:r>
              <w:rPr>
                <w:rFonts w:ascii="Times New Roman" w:hAnsi="Times New Roman" w:cs="Times New Roman"/>
                <w:b/>
                <w:color w:val="000000" w:themeColor="text1"/>
                <w:sz w:val="24"/>
                <w:szCs w:val="24"/>
                <w:u w:val="thick"/>
                <w:lang w:val="pt-BR"/>
              </w:rPr>
              <w:t>3</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29</w:t>
            </w:r>
            <w:r w:rsidRPr="00FE47A7">
              <w:rPr>
                <w:rFonts w:ascii="Times New Roman" w:hAnsi="Times New Roman" w:cs="Times New Roman"/>
                <w:b/>
                <w:color w:val="000000" w:themeColor="text1"/>
                <w:sz w:val="24"/>
                <w:szCs w:val="24"/>
                <w:u w:val="thick"/>
                <w:lang w:val="pt-BR"/>
              </w:rPr>
              <w:t>min</w:t>
            </w:r>
          </w:p>
        </w:tc>
        <w:tc>
          <w:tcPr>
            <w:tcW w:w="4705" w:type="dxa"/>
          </w:tcPr>
          <w:p w14:paraId="20DA50F7"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E75EA8" w:rsidRPr="00E8449D" w:rsidRDefault="00E75EA8" w:rsidP="00E75EA8">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75EA8" w:rsidRPr="00E8449D" w14:paraId="11424FC2" w14:textId="77777777" w:rsidTr="003425F4">
        <w:trPr>
          <w:trHeight w:val="988"/>
        </w:trPr>
        <w:tc>
          <w:tcPr>
            <w:tcW w:w="4750" w:type="dxa"/>
            <w:vAlign w:val="center"/>
          </w:tcPr>
          <w:p w14:paraId="3E476460" w14:textId="5572BED4" w:rsidR="00E75EA8" w:rsidRPr="00E8449D" w:rsidRDefault="00E75EA8" w:rsidP="00E75EA8">
            <w:pPr>
              <w:tabs>
                <w:tab w:val="left" w:pos="1462"/>
                <w:tab w:val="left" w:pos="1976"/>
              </w:tabs>
              <w:ind w:left="8"/>
              <w:rPr>
                <w:rFonts w:ascii="Times New Roman" w:hAnsi="Times New Roman" w:cs="Times New Roman"/>
                <w:b/>
                <w:sz w:val="24"/>
                <w:szCs w:val="24"/>
              </w:rPr>
            </w:pPr>
            <w:r w:rsidRPr="00FE47A7">
              <w:rPr>
                <w:rFonts w:ascii="Times New Roman" w:hAnsi="Times New Roman" w:cs="Times New Roman"/>
                <w:b/>
                <w:color w:val="000000" w:themeColor="text1"/>
                <w:sz w:val="24"/>
                <w:szCs w:val="24"/>
                <w:u w:val="thick"/>
                <w:lang w:val="pt-BR"/>
              </w:rPr>
              <w:t>DATA 1</w:t>
            </w:r>
            <w:r>
              <w:rPr>
                <w:rFonts w:ascii="Times New Roman" w:hAnsi="Times New Roman" w:cs="Times New Roman"/>
                <w:b/>
                <w:color w:val="000000" w:themeColor="text1"/>
                <w:sz w:val="24"/>
                <w:szCs w:val="24"/>
                <w:u w:val="thick"/>
                <w:lang w:val="pt-BR"/>
              </w:rPr>
              <w:t>8</w:t>
            </w:r>
            <w:r w:rsidRPr="00FE47A7">
              <w:rPr>
                <w:rFonts w:ascii="Times New Roman" w:hAnsi="Times New Roman" w:cs="Times New Roman"/>
                <w:b/>
                <w:color w:val="000000" w:themeColor="text1"/>
                <w:sz w:val="24"/>
                <w:szCs w:val="24"/>
                <w:u w:val="thick"/>
                <w:lang w:val="pt-BR"/>
              </w:rPr>
              <w:t>/0</w:t>
            </w:r>
            <w:r>
              <w:rPr>
                <w:rFonts w:ascii="Times New Roman" w:hAnsi="Times New Roman" w:cs="Times New Roman"/>
                <w:b/>
                <w:color w:val="000000" w:themeColor="text1"/>
                <w:sz w:val="24"/>
                <w:szCs w:val="24"/>
                <w:u w:val="thick"/>
                <w:lang w:val="pt-BR"/>
              </w:rPr>
              <w:t>3</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30</w:t>
            </w:r>
            <w:r w:rsidRPr="00FE47A7">
              <w:rPr>
                <w:rFonts w:ascii="Times New Roman" w:hAnsi="Times New Roman" w:cs="Times New Roman"/>
                <w:b/>
                <w:color w:val="000000" w:themeColor="text1"/>
                <w:sz w:val="24"/>
                <w:szCs w:val="24"/>
                <w:u w:val="thick"/>
                <w:lang w:val="pt-BR"/>
              </w:rPr>
              <w:t>min</w:t>
            </w:r>
          </w:p>
        </w:tc>
        <w:tc>
          <w:tcPr>
            <w:tcW w:w="4705" w:type="dxa"/>
          </w:tcPr>
          <w:p w14:paraId="53E28181"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Análise e Aceitabilidade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3">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4">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5"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6"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lastRenderedPageBreak/>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7">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8"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7DC3925F"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w:t>
      </w:r>
      <w:r w:rsidR="003425F4" w:rsidRPr="00770121">
        <w:rPr>
          <w:sz w:val="24"/>
          <w:szCs w:val="24"/>
          <w:highlight w:val="yellow"/>
          <w:u w:val="single"/>
        </w:rPr>
        <w:t xml:space="preserve"> </w:t>
      </w:r>
      <w:r w:rsidR="00384395" w:rsidRPr="00770121">
        <w:rPr>
          <w:sz w:val="24"/>
          <w:szCs w:val="24"/>
          <w:highlight w:val="yellow"/>
          <w:u w:val="single"/>
        </w:rPr>
        <w:t>0</w:t>
      </w:r>
      <w:r w:rsidR="00267233" w:rsidRPr="00770121">
        <w:rPr>
          <w:sz w:val="24"/>
          <w:szCs w:val="24"/>
          <w:highlight w:val="yellow"/>
          <w:u w:val="single"/>
        </w:rPr>
        <w:t>,0</w:t>
      </w:r>
      <w:r w:rsidR="00384395" w:rsidRPr="00770121">
        <w:rPr>
          <w:sz w:val="24"/>
          <w:szCs w:val="24"/>
          <w:highlight w:val="yellow"/>
          <w:u w:val="single"/>
        </w:rPr>
        <w:t>1</w:t>
      </w:r>
      <w:r w:rsidR="00A1607B" w:rsidRPr="00770121">
        <w:rPr>
          <w:sz w:val="24"/>
          <w:szCs w:val="24"/>
          <w:u w:val="single"/>
        </w:rPr>
        <w:t>.</w:t>
      </w:r>
    </w:p>
    <w:p w14:paraId="02D946A9" w14:textId="435BD3AD"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E75EA8">
        <w:rPr>
          <w:sz w:val="24"/>
          <w:szCs w:val="24"/>
          <w:highlight w:val="yellow"/>
        </w:rPr>
        <w:t>18</w:t>
      </w:r>
      <w:r w:rsidR="003425F4" w:rsidRPr="00770121">
        <w:rPr>
          <w:sz w:val="24"/>
          <w:szCs w:val="24"/>
          <w:highlight w:val="yellow"/>
        </w:rPr>
        <w:t>/</w:t>
      </w:r>
      <w:r w:rsidR="00E75EA8">
        <w:rPr>
          <w:sz w:val="24"/>
          <w:szCs w:val="24"/>
          <w:highlight w:val="yellow"/>
        </w:rPr>
        <w:t>03</w:t>
      </w:r>
      <w:r w:rsidR="003425F4" w:rsidRPr="00770121">
        <w:rPr>
          <w:sz w:val="24"/>
          <w:szCs w:val="24"/>
          <w:highlight w:val="yellow"/>
        </w:rPr>
        <w:t>/</w:t>
      </w:r>
      <w:r w:rsidR="00E75EA8">
        <w:rPr>
          <w:sz w:val="24"/>
          <w:szCs w:val="24"/>
          <w:highlight w:val="yellow"/>
        </w:rPr>
        <w:t>2025</w:t>
      </w:r>
      <w:r w:rsidR="00A003CE" w:rsidRPr="00770121">
        <w:rPr>
          <w:sz w:val="24"/>
          <w:szCs w:val="24"/>
          <w:highlight w:val="yellow"/>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41184E95"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DF2D77">
        <w:rPr>
          <w:rFonts w:ascii="Times New Roman" w:hAnsi="Times New Roman" w:cs="Times New Roman"/>
          <w:color w:val="00000A"/>
          <w:kern w:val="1"/>
          <w:sz w:val="24"/>
          <w:szCs w:val="24"/>
          <w:lang w:eastAsia="zh-CN"/>
        </w:rPr>
        <w:t>Fundo Municipal de Educação</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970BAE">
        <w:rPr>
          <w:rFonts w:ascii="Times New Roman" w:hAnsi="Times New Roman" w:cs="Times New Roman"/>
          <w:color w:val="00000A"/>
          <w:kern w:val="1"/>
          <w:sz w:val="24"/>
          <w:szCs w:val="24"/>
          <w:lang w:eastAsia="zh-CN"/>
        </w:rPr>
        <w:t>PT.</w:t>
      </w:r>
      <w:r w:rsidR="00DF2D77">
        <w:rPr>
          <w:rFonts w:ascii="Times New Roman" w:hAnsi="Times New Roman" w:cs="Times New Roman"/>
          <w:color w:val="00000A"/>
          <w:kern w:val="1"/>
          <w:sz w:val="24"/>
          <w:szCs w:val="24"/>
          <w:lang w:eastAsia="zh-CN"/>
        </w:rPr>
        <w:t>14.310.12.361.0056.1.033</w:t>
      </w:r>
      <w:r w:rsidR="005B3CA0" w:rsidRPr="00770121">
        <w:rPr>
          <w:rFonts w:ascii="Times New Roman" w:hAnsi="Times New Roman" w:cs="Times New Roman"/>
          <w:color w:val="00000A"/>
          <w:kern w:val="1"/>
          <w:sz w:val="24"/>
          <w:szCs w:val="24"/>
          <w:lang w:eastAsia="zh-CN"/>
        </w:rPr>
        <w:t>,</w:t>
      </w:r>
      <w:r w:rsidRPr="00770121">
        <w:rPr>
          <w:rFonts w:ascii="Times New Roman" w:hAnsi="Times New Roman" w:cs="Times New Roman"/>
          <w:color w:val="00000A"/>
          <w:kern w:val="1"/>
          <w:sz w:val="24"/>
          <w:szCs w:val="24"/>
          <w:lang w:eastAsia="zh-CN"/>
        </w:rPr>
        <w:t xml:space="preserve"> ND: </w:t>
      </w:r>
      <w:r w:rsidR="00DF2D77">
        <w:rPr>
          <w:rFonts w:ascii="Times New Roman" w:hAnsi="Times New Roman" w:cs="Times New Roman"/>
          <w:color w:val="00000A"/>
          <w:kern w:val="1"/>
          <w:sz w:val="24"/>
          <w:szCs w:val="24"/>
          <w:lang w:eastAsia="zh-CN"/>
        </w:rPr>
        <w:t>44</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90</w:t>
      </w:r>
      <w:r w:rsidRPr="00770121">
        <w:rPr>
          <w:rFonts w:ascii="Times New Roman" w:hAnsi="Times New Roman" w:cs="Times New Roman"/>
          <w:color w:val="00000A"/>
          <w:kern w:val="1"/>
          <w:sz w:val="24"/>
          <w:szCs w:val="24"/>
          <w:lang w:eastAsia="zh-CN"/>
        </w:rPr>
        <w:t>.</w:t>
      </w:r>
      <w:r w:rsidR="00DF2D77">
        <w:rPr>
          <w:rFonts w:ascii="Times New Roman" w:hAnsi="Times New Roman" w:cs="Times New Roman"/>
          <w:color w:val="00000A"/>
          <w:kern w:val="1"/>
          <w:sz w:val="24"/>
          <w:szCs w:val="24"/>
          <w:lang w:eastAsia="zh-CN"/>
        </w:rPr>
        <w:t>52.00</w:t>
      </w:r>
      <w:r w:rsidR="0000277E" w:rsidRPr="00770121">
        <w:rPr>
          <w:rFonts w:ascii="Times New Roman" w:hAnsi="Times New Roman" w:cs="Times New Roman"/>
          <w:color w:val="00000A"/>
          <w:kern w:val="1"/>
          <w:sz w:val="24"/>
          <w:szCs w:val="24"/>
          <w:lang w:eastAsia="zh-CN"/>
        </w:rPr>
        <w:t xml:space="preserve">, conta </w:t>
      </w:r>
      <w:r w:rsidR="00DF2D77">
        <w:rPr>
          <w:rFonts w:ascii="Times New Roman" w:hAnsi="Times New Roman" w:cs="Times New Roman"/>
          <w:color w:val="00000A"/>
          <w:kern w:val="1"/>
          <w:sz w:val="24"/>
          <w:szCs w:val="24"/>
          <w:lang w:eastAsia="zh-CN"/>
        </w:rPr>
        <w:t>1095</w:t>
      </w:r>
      <w:r w:rsidR="005B3CA0" w:rsidRPr="00770121">
        <w:rPr>
          <w:rFonts w:ascii="Times New Roman" w:hAnsi="Times New Roman" w:cs="Times New Roman"/>
          <w:color w:val="00000A"/>
          <w:kern w:val="1"/>
          <w:sz w:val="24"/>
          <w:szCs w:val="24"/>
          <w:lang w:eastAsia="zh-CN"/>
        </w:rPr>
        <w:t>.</w:t>
      </w:r>
    </w:p>
    <w:p w14:paraId="01B9B1DD" w14:textId="77777777" w:rsidR="00296488" w:rsidRPr="00770121" w:rsidRDefault="00296488" w:rsidP="00CB26E8">
      <w:pPr>
        <w:spacing w:before="120" w:after="120"/>
        <w:jc w:val="both"/>
        <w:rPr>
          <w:b/>
          <w:sz w:val="24"/>
          <w:szCs w:val="24"/>
        </w:rPr>
      </w:pP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4F798B7F"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DF2D77" w:rsidRPr="00DF2D77">
        <w:rPr>
          <w:b/>
        </w:rPr>
        <w:t xml:space="preserve">aquisição de Extintores veiculares </w:t>
      </w:r>
      <w:r w:rsidR="00A423B1">
        <w:rPr>
          <w:b/>
        </w:rPr>
        <w:t>e</w:t>
      </w:r>
      <w:r w:rsidR="00DF2D77" w:rsidRPr="00DF2D77">
        <w:rPr>
          <w:b/>
        </w:rPr>
        <w:t xml:space="preserve"> suporte, a fim de regularizar a frota de veículos da SME de acordo com as normas do Código de Trânsito Brasileiro, atendendo à demanda da Secretaria Municipal de Educação – SME</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6BD7E4BB"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ite</w:t>
      </w:r>
      <w:r w:rsidR="00DE4E05">
        <w:rPr>
          <w:sz w:val="24"/>
          <w:szCs w:val="24"/>
        </w:rPr>
        <w:t>ns</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0CEC637B" w:rsidR="00143A81" w:rsidRPr="00770121" w:rsidRDefault="00CB26E8" w:rsidP="00DF2D77">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DF2D77" w:rsidRPr="00DF2D77">
        <w:rPr>
          <w:rFonts w:ascii="Times New Roman" w:hAnsi="Times New Roman" w:cs="Times New Roman"/>
          <w:b/>
          <w:i/>
          <w:sz w:val="24"/>
          <w:szCs w:val="24"/>
        </w:rPr>
        <w:t xml:space="preserve">R$ </w:t>
      </w:r>
      <w:r w:rsidR="00231050">
        <w:rPr>
          <w:rFonts w:ascii="Times New Roman" w:hAnsi="Times New Roman" w:cs="Times New Roman"/>
          <w:b/>
          <w:i/>
          <w:sz w:val="24"/>
          <w:szCs w:val="24"/>
        </w:rPr>
        <w:t>4.981,84</w:t>
      </w:r>
      <w:r w:rsidR="00DF2D77" w:rsidRPr="00DF2D77">
        <w:rPr>
          <w:rFonts w:ascii="Times New Roman" w:hAnsi="Times New Roman" w:cs="Times New Roman"/>
          <w:b/>
          <w:i/>
          <w:sz w:val="24"/>
          <w:szCs w:val="24"/>
        </w:rPr>
        <w:t xml:space="preserve"> (</w:t>
      </w:r>
      <w:r w:rsidR="00231050">
        <w:rPr>
          <w:rFonts w:ascii="Times New Roman" w:hAnsi="Times New Roman" w:cs="Times New Roman"/>
          <w:b/>
          <w:i/>
          <w:sz w:val="24"/>
          <w:szCs w:val="24"/>
        </w:rPr>
        <w:t>quatro</w:t>
      </w:r>
      <w:r w:rsidR="00DF2D77" w:rsidRPr="00DF2D77">
        <w:rPr>
          <w:rFonts w:ascii="Times New Roman" w:hAnsi="Times New Roman" w:cs="Times New Roman"/>
          <w:b/>
          <w:i/>
          <w:sz w:val="24"/>
          <w:szCs w:val="24"/>
        </w:rPr>
        <w:t xml:space="preserve"> mil</w:t>
      </w:r>
      <w:r w:rsidR="00231050">
        <w:rPr>
          <w:rFonts w:ascii="Times New Roman" w:hAnsi="Times New Roman" w:cs="Times New Roman"/>
          <w:b/>
          <w:i/>
          <w:sz w:val="24"/>
          <w:szCs w:val="24"/>
        </w:rPr>
        <w:t>,</w:t>
      </w:r>
      <w:r w:rsidR="00DF2D77" w:rsidRPr="00DF2D77">
        <w:rPr>
          <w:rFonts w:ascii="Times New Roman" w:hAnsi="Times New Roman" w:cs="Times New Roman"/>
          <w:b/>
          <w:i/>
          <w:sz w:val="24"/>
          <w:szCs w:val="24"/>
        </w:rPr>
        <w:t xml:space="preserve"> </w:t>
      </w:r>
      <w:r w:rsidR="00231050">
        <w:rPr>
          <w:rFonts w:ascii="Times New Roman" w:hAnsi="Times New Roman" w:cs="Times New Roman"/>
          <w:b/>
          <w:i/>
          <w:sz w:val="24"/>
          <w:szCs w:val="24"/>
        </w:rPr>
        <w:t>novec</w:t>
      </w:r>
      <w:r w:rsidR="00DF2D77" w:rsidRPr="00DF2D77">
        <w:rPr>
          <w:rFonts w:ascii="Times New Roman" w:hAnsi="Times New Roman" w:cs="Times New Roman"/>
          <w:b/>
          <w:i/>
          <w:sz w:val="24"/>
          <w:szCs w:val="24"/>
        </w:rPr>
        <w:t xml:space="preserve">entos e </w:t>
      </w:r>
      <w:r w:rsidR="00231050">
        <w:rPr>
          <w:rFonts w:ascii="Times New Roman" w:hAnsi="Times New Roman" w:cs="Times New Roman"/>
          <w:b/>
          <w:i/>
          <w:sz w:val="24"/>
          <w:szCs w:val="24"/>
        </w:rPr>
        <w:t>oi</w:t>
      </w:r>
      <w:r w:rsidR="00DF2D77" w:rsidRPr="00DF2D77">
        <w:rPr>
          <w:rFonts w:ascii="Times New Roman" w:hAnsi="Times New Roman" w:cs="Times New Roman"/>
          <w:b/>
          <w:i/>
          <w:sz w:val="24"/>
          <w:szCs w:val="24"/>
        </w:rPr>
        <w:t xml:space="preserve">tenta e </w:t>
      </w:r>
      <w:r w:rsidR="00231050">
        <w:rPr>
          <w:rFonts w:ascii="Times New Roman" w:hAnsi="Times New Roman" w:cs="Times New Roman"/>
          <w:b/>
          <w:i/>
          <w:sz w:val="24"/>
          <w:szCs w:val="24"/>
        </w:rPr>
        <w:t>um</w:t>
      </w:r>
      <w:r w:rsidR="00DF2D77" w:rsidRPr="00DF2D77">
        <w:rPr>
          <w:rFonts w:ascii="Times New Roman" w:hAnsi="Times New Roman" w:cs="Times New Roman"/>
          <w:b/>
          <w:i/>
          <w:sz w:val="24"/>
          <w:szCs w:val="24"/>
        </w:rPr>
        <w:t xml:space="preserve"> reais e </w:t>
      </w:r>
      <w:r w:rsidR="00231050">
        <w:rPr>
          <w:rFonts w:ascii="Times New Roman" w:hAnsi="Times New Roman" w:cs="Times New Roman"/>
          <w:b/>
          <w:i/>
          <w:sz w:val="24"/>
          <w:szCs w:val="24"/>
        </w:rPr>
        <w:t>oite</w:t>
      </w:r>
      <w:r w:rsidR="00DF2D77" w:rsidRPr="00DF2D77">
        <w:rPr>
          <w:rFonts w:ascii="Times New Roman" w:hAnsi="Times New Roman" w:cs="Times New Roman"/>
          <w:b/>
          <w:i/>
          <w:sz w:val="24"/>
          <w:szCs w:val="24"/>
        </w:rPr>
        <w:t>nta</w:t>
      </w:r>
      <w:r w:rsidR="00231050">
        <w:rPr>
          <w:rFonts w:ascii="Times New Roman" w:hAnsi="Times New Roman" w:cs="Times New Roman"/>
          <w:b/>
          <w:i/>
          <w:sz w:val="24"/>
          <w:szCs w:val="24"/>
        </w:rPr>
        <w:t xml:space="preserve"> e quatro</w:t>
      </w:r>
      <w:r w:rsidR="00DF2D77" w:rsidRPr="00DF2D77">
        <w:rPr>
          <w:rFonts w:ascii="Times New Roman" w:hAnsi="Times New Roman" w:cs="Times New Roman"/>
          <w:b/>
          <w:i/>
          <w:sz w:val="24"/>
          <w:szCs w:val="24"/>
        </w:rPr>
        <w:t xml:space="preserve"> centavos).</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33E3D67D" w14:textId="77777777" w:rsidR="00DF2D77" w:rsidRDefault="00DF2D77" w:rsidP="00CB26E8">
      <w:pPr>
        <w:spacing w:before="120" w:after="120"/>
        <w:jc w:val="both"/>
        <w:rPr>
          <w:sz w:val="24"/>
          <w:szCs w:val="24"/>
        </w:rPr>
      </w:pPr>
    </w:p>
    <w:p w14:paraId="46A83727" w14:textId="77777777" w:rsidR="00DF2D77" w:rsidRDefault="00DF2D77" w:rsidP="00CB26E8">
      <w:pPr>
        <w:spacing w:before="120" w:after="120"/>
        <w:jc w:val="both"/>
        <w:rPr>
          <w:sz w:val="24"/>
          <w:szCs w:val="24"/>
        </w:rPr>
      </w:pPr>
    </w:p>
    <w:p w14:paraId="3E58A06B" w14:textId="77777777" w:rsidR="00DF2D77" w:rsidRPr="00770121" w:rsidRDefault="00DF2D77" w:rsidP="00CB26E8">
      <w:pPr>
        <w:spacing w:before="120" w:after="120"/>
        <w:jc w:val="both"/>
        <w:rPr>
          <w:b/>
          <w:sz w:val="24"/>
          <w:szCs w:val="24"/>
        </w:rPr>
      </w:pPr>
    </w:p>
    <w:p w14:paraId="61DC2250" w14:textId="466D14E6"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E8449D" w14:paraId="627067EC" w14:textId="6677A7B7" w:rsidTr="00650061">
        <w:tc>
          <w:tcPr>
            <w:tcW w:w="851" w:type="dxa"/>
            <w:shd w:val="clear" w:color="auto" w:fill="B4C6E7"/>
            <w:vAlign w:val="center"/>
          </w:tcPr>
          <w:p w14:paraId="13015811" w14:textId="77777777" w:rsidR="00730B1A" w:rsidRPr="00E8449D" w:rsidRDefault="00730B1A" w:rsidP="008F65AE">
            <w:pPr>
              <w:jc w:val="center"/>
              <w:rPr>
                <w:b/>
                <w:sz w:val="22"/>
                <w:szCs w:val="22"/>
              </w:rPr>
            </w:pPr>
            <w:r w:rsidRPr="00E8449D">
              <w:rPr>
                <w:b/>
                <w:sz w:val="22"/>
                <w:szCs w:val="22"/>
              </w:rPr>
              <w:t>ITEM</w:t>
            </w:r>
          </w:p>
        </w:tc>
        <w:tc>
          <w:tcPr>
            <w:tcW w:w="3402" w:type="dxa"/>
            <w:shd w:val="clear" w:color="auto" w:fill="B4C6E7"/>
            <w:vAlign w:val="center"/>
          </w:tcPr>
          <w:p w14:paraId="5B17359A" w14:textId="3A0A0F3F" w:rsidR="00730B1A" w:rsidRPr="00E8449D" w:rsidRDefault="00730B1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730B1A" w:rsidRPr="00E8449D" w:rsidRDefault="00730B1A" w:rsidP="00730B1A">
            <w:pPr>
              <w:ind w:right="-108" w:hanging="108"/>
              <w:jc w:val="center"/>
              <w:rPr>
                <w:b/>
                <w:sz w:val="22"/>
                <w:szCs w:val="22"/>
              </w:rPr>
            </w:pPr>
            <w:r w:rsidRPr="00E8449D">
              <w:rPr>
                <w:b/>
                <w:sz w:val="22"/>
                <w:szCs w:val="22"/>
              </w:rPr>
              <w:t>UNIDADE DE</w:t>
            </w:r>
          </w:p>
          <w:p w14:paraId="01FB8173" w14:textId="77777777" w:rsidR="00730B1A" w:rsidRPr="00E8449D" w:rsidRDefault="00730B1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730B1A" w:rsidRPr="00E8449D" w:rsidRDefault="00730B1A"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730B1A" w:rsidRPr="00E8449D" w:rsidRDefault="00730B1A" w:rsidP="00EF5992">
            <w:pPr>
              <w:jc w:val="center"/>
              <w:rPr>
                <w:b/>
                <w:sz w:val="22"/>
                <w:szCs w:val="22"/>
              </w:rPr>
            </w:pPr>
            <w:r w:rsidRPr="00E8449D">
              <w:rPr>
                <w:b/>
                <w:sz w:val="22"/>
                <w:szCs w:val="22"/>
              </w:rPr>
              <w:t>VALOR</w:t>
            </w:r>
          </w:p>
          <w:p w14:paraId="5858D144" w14:textId="77777777" w:rsidR="00730B1A" w:rsidRPr="00E8449D" w:rsidRDefault="00730B1A" w:rsidP="00EF5992">
            <w:pPr>
              <w:jc w:val="center"/>
              <w:rPr>
                <w:b/>
                <w:sz w:val="22"/>
                <w:szCs w:val="22"/>
              </w:rPr>
            </w:pPr>
            <w:r w:rsidRPr="00E8449D">
              <w:rPr>
                <w:b/>
                <w:sz w:val="22"/>
                <w:szCs w:val="22"/>
              </w:rPr>
              <w:t>UNITÁRIO</w:t>
            </w:r>
          </w:p>
          <w:p w14:paraId="2A0A8933" w14:textId="626111EA" w:rsidR="00730B1A" w:rsidRPr="00E8449D" w:rsidRDefault="00730B1A" w:rsidP="00EF5992">
            <w:pPr>
              <w:jc w:val="center"/>
              <w:rPr>
                <w:b/>
                <w:sz w:val="22"/>
                <w:szCs w:val="22"/>
              </w:rPr>
            </w:pPr>
            <w:r w:rsidRPr="00E8449D">
              <w:rPr>
                <w:b/>
                <w:sz w:val="22"/>
                <w:szCs w:val="22"/>
              </w:rPr>
              <w:t>R$</w:t>
            </w:r>
          </w:p>
        </w:tc>
        <w:tc>
          <w:tcPr>
            <w:tcW w:w="1560" w:type="dxa"/>
            <w:shd w:val="clear" w:color="auto" w:fill="B4C6E7"/>
            <w:vAlign w:val="center"/>
          </w:tcPr>
          <w:p w14:paraId="057FF94D" w14:textId="77777777" w:rsidR="00730B1A" w:rsidRPr="00E8449D" w:rsidRDefault="00730B1A" w:rsidP="00730B1A">
            <w:pPr>
              <w:jc w:val="center"/>
              <w:rPr>
                <w:b/>
                <w:sz w:val="22"/>
                <w:szCs w:val="22"/>
              </w:rPr>
            </w:pPr>
            <w:r w:rsidRPr="00E8449D">
              <w:rPr>
                <w:b/>
                <w:sz w:val="22"/>
                <w:szCs w:val="22"/>
              </w:rPr>
              <w:t>VALOR</w:t>
            </w:r>
          </w:p>
          <w:p w14:paraId="198BAEDB" w14:textId="44BE6DF6" w:rsidR="00730B1A" w:rsidRPr="00E8449D" w:rsidRDefault="00730B1A" w:rsidP="00730B1A">
            <w:pPr>
              <w:jc w:val="center"/>
              <w:rPr>
                <w:b/>
                <w:sz w:val="22"/>
                <w:szCs w:val="22"/>
              </w:rPr>
            </w:pPr>
            <w:r w:rsidRPr="00E8449D">
              <w:rPr>
                <w:b/>
                <w:sz w:val="22"/>
                <w:szCs w:val="22"/>
              </w:rPr>
              <w:t>TOTAL</w:t>
            </w:r>
          </w:p>
          <w:p w14:paraId="176A1477" w14:textId="1EBFBDA9" w:rsidR="00730B1A" w:rsidRPr="00E8449D" w:rsidRDefault="00730B1A" w:rsidP="00730B1A">
            <w:pPr>
              <w:jc w:val="center"/>
              <w:rPr>
                <w:b/>
                <w:sz w:val="22"/>
                <w:szCs w:val="22"/>
              </w:rPr>
            </w:pPr>
            <w:r w:rsidRPr="00E8449D">
              <w:rPr>
                <w:b/>
                <w:sz w:val="22"/>
                <w:szCs w:val="22"/>
              </w:rPr>
              <w:t>R$</w:t>
            </w:r>
          </w:p>
        </w:tc>
      </w:tr>
      <w:tr w:rsidR="00DF2D77" w:rsidRPr="00E8449D" w14:paraId="59DDCE67" w14:textId="77777777" w:rsidTr="00DF2D77">
        <w:trPr>
          <w:trHeight w:val="510"/>
        </w:trPr>
        <w:tc>
          <w:tcPr>
            <w:tcW w:w="851" w:type="dxa"/>
            <w:shd w:val="clear" w:color="auto" w:fill="auto"/>
            <w:vAlign w:val="center"/>
          </w:tcPr>
          <w:p w14:paraId="321C1345" w14:textId="66C546FB" w:rsidR="00DF2D77" w:rsidRPr="00E8449D" w:rsidRDefault="00DF2D77" w:rsidP="008F65AE">
            <w:pPr>
              <w:jc w:val="center"/>
              <w:rPr>
                <w:b/>
                <w:sz w:val="24"/>
                <w:szCs w:val="24"/>
              </w:rPr>
            </w:pPr>
            <w:r>
              <w:rPr>
                <w:b/>
                <w:sz w:val="24"/>
                <w:szCs w:val="24"/>
              </w:rPr>
              <w:t>01</w:t>
            </w:r>
          </w:p>
        </w:tc>
        <w:tc>
          <w:tcPr>
            <w:tcW w:w="3402" w:type="dxa"/>
            <w:shd w:val="clear" w:color="auto" w:fill="auto"/>
            <w:vAlign w:val="center"/>
          </w:tcPr>
          <w:p w14:paraId="7A1C1042" w14:textId="0B246EC9" w:rsidR="00DF2D77" w:rsidRPr="00DF2D77" w:rsidRDefault="00DF2D77" w:rsidP="00384395">
            <w:pPr>
              <w:tabs>
                <w:tab w:val="left" w:pos="0"/>
              </w:tabs>
              <w:spacing w:before="40" w:after="40"/>
              <w:jc w:val="both"/>
              <w:rPr>
                <w:b/>
                <w:sz w:val="22"/>
                <w:szCs w:val="24"/>
              </w:rPr>
            </w:pPr>
            <w:r w:rsidRPr="00DF2D77">
              <w:rPr>
                <w:sz w:val="22"/>
              </w:rPr>
              <w:t xml:space="preserve">Extintor Veicular ABC – 6Kg </w:t>
            </w:r>
          </w:p>
        </w:tc>
        <w:tc>
          <w:tcPr>
            <w:tcW w:w="1276" w:type="dxa"/>
            <w:shd w:val="clear" w:color="auto" w:fill="auto"/>
            <w:vAlign w:val="center"/>
          </w:tcPr>
          <w:p w14:paraId="21A8BE26" w14:textId="115B55D3" w:rsidR="00DF2D77" w:rsidRPr="00DF2D77" w:rsidRDefault="00DF2D77" w:rsidP="00650061">
            <w:pPr>
              <w:ind w:right="-108" w:hanging="108"/>
              <w:jc w:val="center"/>
              <w:rPr>
                <w:b/>
                <w:sz w:val="20"/>
                <w:szCs w:val="24"/>
              </w:rPr>
            </w:pPr>
            <w:r w:rsidRPr="00DF2D77">
              <w:rPr>
                <w:b/>
                <w:sz w:val="20"/>
                <w:szCs w:val="24"/>
              </w:rPr>
              <w:t>UNIDADE</w:t>
            </w:r>
          </w:p>
        </w:tc>
        <w:tc>
          <w:tcPr>
            <w:tcW w:w="1247" w:type="dxa"/>
            <w:shd w:val="clear" w:color="auto" w:fill="auto"/>
            <w:vAlign w:val="center"/>
          </w:tcPr>
          <w:p w14:paraId="6193692E" w14:textId="5BEE3102" w:rsidR="00DF2D77" w:rsidRPr="00DF2D77" w:rsidRDefault="00DF2D77" w:rsidP="00650061">
            <w:pPr>
              <w:jc w:val="center"/>
              <w:rPr>
                <w:b/>
                <w:sz w:val="24"/>
                <w:szCs w:val="24"/>
              </w:rPr>
            </w:pPr>
            <w:r w:rsidRPr="00DF2D77">
              <w:rPr>
                <w:sz w:val="24"/>
              </w:rPr>
              <w:t>05</w:t>
            </w:r>
          </w:p>
        </w:tc>
        <w:tc>
          <w:tcPr>
            <w:tcW w:w="1417" w:type="dxa"/>
            <w:shd w:val="clear" w:color="auto" w:fill="auto"/>
            <w:vAlign w:val="center"/>
          </w:tcPr>
          <w:p w14:paraId="6F36FE72" w14:textId="0680E13B" w:rsidR="00DF2D77" w:rsidRPr="00E8449D" w:rsidRDefault="00231050" w:rsidP="00DF2D77">
            <w:pPr>
              <w:jc w:val="center"/>
              <w:rPr>
                <w:b/>
                <w:sz w:val="24"/>
                <w:szCs w:val="24"/>
              </w:rPr>
            </w:pPr>
            <w:r>
              <w:rPr>
                <w:b/>
                <w:sz w:val="24"/>
                <w:szCs w:val="24"/>
              </w:rPr>
              <w:t>275,88</w:t>
            </w:r>
          </w:p>
        </w:tc>
        <w:tc>
          <w:tcPr>
            <w:tcW w:w="1560" w:type="dxa"/>
            <w:shd w:val="clear" w:color="auto" w:fill="auto"/>
            <w:vAlign w:val="center"/>
          </w:tcPr>
          <w:p w14:paraId="2BCC5B78" w14:textId="4C3D6FA8" w:rsidR="00DF2D77" w:rsidRPr="00E8449D" w:rsidRDefault="00231050" w:rsidP="00DF2D77">
            <w:pPr>
              <w:jc w:val="center"/>
              <w:rPr>
                <w:b/>
                <w:sz w:val="24"/>
                <w:szCs w:val="24"/>
              </w:rPr>
            </w:pPr>
            <w:r>
              <w:rPr>
                <w:b/>
                <w:sz w:val="24"/>
                <w:szCs w:val="24"/>
              </w:rPr>
              <w:t>1.379,40</w:t>
            </w:r>
          </w:p>
        </w:tc>
      </w:tr>
      <w:tr w:rsidR="00DF2D77" w:rsidRPr="00E8449D" w14:paraId="0F04EFE1" w14:textId="77777777" w:rsidTr="00DF2D77">
        <w:trPr>
          <w:trHeight w:val="510"/>
        </w:trPr>
        <w:tc>
          <w:tcPr>
            <w:tcW w:w="851" w:type="dxa"/>
            <w:shd w:val="clear" w:color="auto" w:fill="auto"/>
            <w:vAlign w:val="center"/>
          </w:tcPr>
          <w:p w14:paraId="46F1B202" w14:textId="4763CDE5" w:rsidR="00DF2D77" w:rsidRPr="00E8449D" w:rsidRDefault="00DF2D77" w:rsidP="008F65AE">
            <w:pPr>
              <w:jc w:val="center"/>
              <w:rPr>
                <w:b/>
                <w:sz w:val="24"/>
                <w:szCs w:val="24"/>
              </w:rPr>
            </w:pPr>
            <w:r>
              <w:rPr>
                <w:b/>
                <w:sz w:val="24"/>
                <w:szCs w:val="24"/>
              </w:rPr>
              <w:t>02</w:t>
            </w:r>
          </w:p>
        </w:tc>
        <w:tc>
          <w:tcPr>
            <w:tcW w:w="3402" w:type="dxa"/>
            <w:shd w:val="clear" w:color="auto" w:fill="auto"/>
            <w:vAlign w:val="center"/>
          </w:tcPr>
          <w:p w14:paraId="4146D343" w14:textId="0FBACE58"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4Kg </w:t>
            </w:r>
          </w:p>
        </w:tc>
        <w:tc>
          <w:tcPr>
            <w:tcW w:w="1276" w:type="dxa"/>
            <w:shd w:val="clear" w:color="auto" w:fill="auto"/>
            <w:vAlign w:val="center"/>
          </w:tcPr>
          <w:p w14:paraId="552397B1" w14:textId="27B0C0DA"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17F3FC9" w14:textId="5BDAEDF2" w:rsidR="00DF2D77" w:rsidRPr="00DF2D77" w:rsidRDefault="00DF2D77" w:rsidP="00650061">
            <w:pPr>
              <w:jc w:val="center"/>
              <w:rPr>
                <w:bCs/>
                <w:sz w:val="24"/>
                <w:szCs w:val="24"/>
              </w:rPr>
            </w:pPr>
            <w:r w:rsidRPr="00DF2D77">
              <w:rPr>
                <w:sz w:val="24"/>
              </w:rPr>
              <w:t>14</w:t>
            </w:r>
          </w:p>
        </w:tc>
        <w:tc>
          <w:tcPr>
            <w:tcW w:w="1417" w:type="dxa"/>
            <w:shd w:val="clear" w:color="auto" w:fill="auto"/>
            <w:vAlign w:val="center"/>
          </w:tcPr>
          <w:p w14:paraId="19BEDDBC" w14:textId="0FC6AB02" w:rsidR="00DF2D77" w:rsidRPr="00E8449D" w:rsidRDefault="00231050" w:rsidP="00DF2D77">
            <w:pPr>
              <w:jc w:val="center"/>
              <w:rPr>
                <w:b/>
                <w:sz w:val="24"/>
                <w:szCs w:val="24"/>
              </w:rPr>
            </w:pPr>
            <w:r>
              <w:rPr>
                <w:b/>
                <w:sz w:val="24"/>
                <w:szCs w:val="24"/>
              </w:rPr>
              <w:t>207,18</w:t>
            </w:r>
          </w:p>
        </w:tc>
        <w:tc>
          <w:tcPr>
            <w:tcW w:w="1560" w:type="dxa"/>
            <w:shd w:val="clear" w:color="auto" w:fill="auto"/>
            <w:vAlign w:val="center"/>
          </w:tcPr>
          <w:p w14:paraId="4A4D355C" w14:textId="0191172F" w:rsidR="00231050" w:rsidRPr="00E8449D" w:rsidRDefault="00231050" w:rsidP="00231050">
            <w:pPr>
              <w:jc w:val="center"/>
              <w:rPr>
                <w:b/>
                <w:sz w:val="24"/>
                <w:szCs w:val="24"/>
              </w:rPr>
            </w:pPr>
            <w:r>
              <w:rPr>
                <w:b/>
                <w:sz w:val="24"/>
                <w:szCs w:val="24"/>
              </w:rPr>
              <w:t>2.900,52</w:t>
            </w:r>
          </w:p>
        </w:tc>
      </w:tr>
      <w:tr w:rsidR="00DF2D77" w:rsidRPr="00E8449D" w14:paraId="6EF85D2C" w14:textId="77777777" w:rsidTr="00DF2D77">
        <w:trPr>
          <w:trHeight w:val="510"/>
        </w:trPr>
        <w:tc>
          <w:tcPr>
            <w:tcW w:w="851" w:type="dxa"/>
            <w:shd w:val="clear" w:color="auto" w:fill="auto"/>
            <w:vAlign w:val="center"/>
          </w:tcPr>
          <w:p w14:paraId="76EC6D4D" w14:textId="5ADEB629" w:rsidR="00DF2D77" w:rsidRPr="00E8449D" w:rsidRDefault="00DF2D77" w:rsidP="008F65AE">
            <w:pPr>
              <w:jc w:val="center"/>
              <w:rPr>
                <w:b/>
                <w:sz w:val="24"/>
                <w:szCs w:val="24"/>
              </w:rPr>
            </w:pPr>
            <w:r>
              <w:rPr>
                <w:b/>
                <w:sz w:val="24"/>
                <w:szCs w:val="24"/>
              </w:rPr>
              <w:t>03</w:t>
            </w:r>
          </w:p>
        </w:tc>
        <w:tc>
          <w:tcPr>
            <w:tcW w:w="3402" w:type="dxa"/>
            <w:shd w:val="clear" w:color="auto" w:fill="auto"/>
            <w:vAlign w:val="center"/>
          </w:tcPr>
          <w:p w14:paraId="672A2978" w14:textId="0C8AB7B9"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1Kg </w:t>
            </w:r>
          </w:p>
        </w:tc>
        <w:tc>
          <w:tcPr>
            <w:tcW w:w="1276" w:type="dxa"/>
            <w:shd w:val="clear" w:color="auto" w:fill="auto"/>
            <w:vAlign w:val="center"/>
          </w:tcPr>
          <w:p w14:paraId="5785BC3B" w14:textId="71842CE2"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409302E4" w14:textId="78E73D0B" w:rsidR="00DF2D77" w:rsidRPr="00DF2D77" w:rsidRDefault="00DF2D77" w:rsidP="00650061">
            <w:pPr>
              <w:jc w:val="center"/>
              <w:rPr>
                <w:bCs/>
                <w:sz w:val="24"/>
                <w:szCs w:val="24"/>
              </w:rPr>
            </w:pPr>
            <w:r w:rsidRPr="00DF2D77">
              <w:rPr>
                <w:sz w:val="24"/>
              </w:rPr>
              <w:t>01</w:t>
            </w:r>
          </w:p>
        </w:tc>
        <w:tc>
          <w:tcPr>
            <w:tcW w:w="1417" w:type="dxa"/>
            <w:shd w:val="clear" w:color="auto" w:fill="auto"/>
            <w:vAlign w:val="center"/>
          </w:tcPr>
          <w:p w14:paraId="62E2CE66" w14:textId="0B882A90" w:rsidR="00DF2D77" w:rsidRPr="00E8449D" w:rsidRDefault="00231050" w:rsidP="00DF2D77">
            <w:pPr>
              <w:jc w:val="center"/>
              <w:rPr>
                <w:b/>
                <w:sz w:val="24"/>
                <w:szCs w:val="24"/>
              </w:rPr>
            </w:pPr>
            <w:r>
              <w:rPr>
                <w:b/>
                <w:sz w:val="24"/>
                <w:szCs w:val="24"/>
              </w:rPr>
              <w:t>145,66</w:t>
            </w:r>
          </w:p>
        </w:tc>
        <w:tc>
          <w:tcPr>
            <w:tcW w:w="1560" w:type="dxa"/>
            <w:shd w:val="clear" w:color="auto" w:fill="auto"/>
            <w:vAlign w:val="center"/>
          </w:tcPr>
          <w:p w14:paraId="32151CA3" w14:textId="2C03799F" w:rsidR="00DF2D77" w:rsidRPr="00E8449D" w:rsidRDefault="00231050" w:rsidP="00DF2D77">
            <w:pPr>
              <w:jc w:val="center"/>
              <w:rPr>
                <w:b/>
                <w:sz w:val="24"/>
                <w:szCs w:val="24"/>
              </w:rPr>
            </w:pPr>
            <w:r>
              <w:rPr>
                <w:b/>
                <w:sz w:val="24"/>
                <w:szCs w:val="24"/>
              </w:rPr>
              <w:t>145</w:t>
            </w:r>
            <w:r w:rsidR="00DF2D77">
              <w:rPr>
                <w:b/>
                <w:sz w:val="24"/>
                <w:szCs w:val="24"/>
              </w:rPr>
              <w:t>,</w:t>
            </w:r>
            <w:r>
              <w:rPr>
                <w:b/>
                <w:sz w:val="24"/>
                <w:szCs w:val="24"/>
              </w:rPr>
              <w:t>6</w:t>
            </w:r>
            <w:r w:rsidR="00DF2D77">
              <w:rPr>
                <w:b/>
                <w:sz w:val="24"/>
                <w:szCs w:val="24"/>
              </w:rPr>
              <w:t>6</w:t>
            </w:r>
          </w:p>
        </w:tc>
      </w:tr>
      <w:tr w:rsidR="00DF2D77" w:rsidRPr="00E8449D" w14:paraId="706301C0" w14:textId="77777777" w:rsidTr="00DF2D77">
        <w:trPr>
          <w:trHeight w:val="510"/>
        </w:trPr>
        <w:tc>
          <w:tcPr>
            <w:tcW w:w="851" w:type="dxa"/>
            <w:shd w:val="clear" w:color="auto" w:fill="auto"/>
            <w:vAlign w:val="center"/>
          </w:tcPr>
          <w:p w14:paraId="3CA09993" w14:textId="2CFF3948" w:rsidR="00DF2D77" w:rsidRPr="00E8449D" w:rsidRDefault="00DF2D77" w:rsidP="008F65AE">
            <w:pPr>
              <w:jc w:val="center"/>
              <w:rPr>
                <w:b/>
                <w:sz w:val="24"/>
                <w:szCs w:val="24"/>
              </w:rPr>
            </w:pPr>
            <w:r>
              <w:rPr>
                <w:b/>
                <w:sz w:val="24"/>
                <w:szCs w:val="24"/>
              </w:rPr>
              <w:t>04</w:t>
            </w:r>
          </w:p>
        </w:tc>
        <w:tc>
          <w:tcPr>
            <w:tcW w:w="3402" w:type="dxa"/>
            <w:shd w:val="clear" w:color="auto" w:fill="auto"/>
            <w:vAlign w:val="center"/>
          </w:tcPr>
          <w:p w14:paraId="783066A7" w14:textId="40B6FF10" w:rsidR="00DF2D77" w:rsidRPr="00DF2D77" w:rsidRDefault="00DF2D77" w:rsidP="00384395">
            <w:pPr>
              <w:tabs>
                <w:tab w:val="left" w:pos="0"/>
              </w:tabs>
              <w:spacing w:before="40" w:after="40"/>
              <w:jc w:val="both"/>
              <w:rPr>
                <w:color w:val="000000"/>
                <w:sz w:val="22"/>
                <w:szCs w:val="24"/>
              </w:rPr>
            </w:pPr>
            <w:r w:rsidRPr="00DF2D77">
              <w:rPr>
                <w:sz w:val="22"/>
              </w:rPr>
              <w:t>Suporte veicular para Extintor ABC – 4Kg</w:t>
            </w:r>
          </w:p>
        </w:tc>
        <w:tc>
          <w:tcPr>
            <w:tcW w:w="1276" w:type="dxa"/>
            <w:shd w:val="clear" w:color="auto" w:fill="auto"/>
            <w:vAlign w:val="center"/>
          </w:tcPr>
          <w:p w14:paraId="73DF1518" w14:textId="568BC447"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039204C" w14:textId="5A1DD0EC" w:rsidR="00DF2D77" w:rsidRPr="00DF2D77" w:rsidRDefault="00DF2D77" w:rsidP="00650061">
            <w:pPr>
              <w:jc w:val="center"/>
              <w:rPr>
                <w:bCs/>
                <w:sz w:val="24"/>
                <w:szCs w:val="24"/>
              </w:rPr>
            </w:pPr>
            <w:r w:rsidRPr="00DF2D77">
              <w:rPr>
                <w:sz w:val="24"/>
              </w:rPr>
              <w:t>06</w:t>
            </w:r>
          </w:p>
        </w:tc>
        <w:tc>
          <w:tcPr>
            <w:tcW w:w="1417" w:type="dxa"/>
            <w:shd w:val="clear" w:color="auto" w:fill="auto"/>
            <w:vAlign w:val="center"/>
          </w:tcPr>
          <w:p w14:paraId="3A98D0B6" w14:textId="22EA0B5D" w:rsidR="00DF2D77" w:rsidRPr="00E8449D" w:rsidRDefault="00231050" w:rsidP="00DF2D77">
            <w:pPr>
              <w:jc w:val="center"/>
              <w:rPr>
                <w:b/>
                <w:sz w:val="24"/>
                <w:szCs w:val="24"/>
              </w:rPr>
            </w:pPr>
            <w:r>
              <w:rPr>
                <w:b/>
                <w:sz w:val="24"/>
                <w:szCs w:val="24"/>
              </w:rPr>
              <w:t>92,71</w:t>
            </w:r>
          </w:p>
        </w:tc>
        <w:tc>
          <w:tcPr>
            <w:tcW w:w="1560" w:type="dxa"/>
            <w:shd w:val="clear" w:color="auto" w:fill="auto"/>
            <w:vAlign w:val="center"/>
          </w:tcPr>
          <w:p w14:paraId="138BAC70" w14:textId="0D5A4690" w:rsidR="00DF2D77" w:rsidRPr="00E8449D" w:rsidRDefault="00231050" w:rsidP="00DF2D77">
            <w:pPr>
              <w:jc w:val="center"/>
              <w:rPr>
                <w:b/>
                <w:sz w:val="24"/>
                <w:szCs w:val="24"/>
              </w:rPr>
            </w:pPr>
            <w:r>
              <w:rPr>
                <w:b/>
                <w:sz w:val="24"/>
                <w:szCs w:val="24"/>
              </w:rPr>
              <w:t>556</w:t>
            </w:r>
            <w:r w:rsidR="00DF2D77">
              <w:rPr>
                <w:b/>
                <w:sz w:val="24"/>
                <w:szCs w:val="24"/>
              </w:rPr>
              <w:t>,</w:t>
            </w:r>
            <w:r>
              <w:rPr>
                <w:b/>
                <w:sz w:val="24"/>
                <w:szCs w:val="24"/>
              </w:rPr>
              <w:t>26</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0"/>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1"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1"/>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0">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t xml:space="preserve">e) a declaração de responsabilidade solidária das consorciadas pelos atos praticados sob consórcio em relação à presente licitação, e ao eventual contrato dela decorrente; </w:t>
      </w:r>
    </w:p>
    <w:p w14:paraId="30993055" w14:textId="77777777" w:rsidR="00B33475" w:rsidRPr="00770121" w:rsidRDefault="00B33475" w:rsidP="00A726BD">
      <w:pPr>
        <w:pStyle w:val="Default"/>
        <w:spacing w:before="120" w:after="120"/>
      </w:pPr>
      <w:r w:rsidRPr="00770121">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770121">
        <w:rPr>
          <w:b/>
        </w:rPr>
        <w:t xml:space="preserve"> – </w:t>
      </w:r>
      <w:r w:rsidR="005E113F" w:rsidRPr="00770121">
        <w:rPr>
          <w:b/>
        </w:rPr>
        <w:t>NÃO PODERÃO DISPUTAR ESTA LICITAÇÃO:</w:t>
      </w:r>
      <w:bookmarkEnd w:id="2"/>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70121">
        <w:rPr>
          <w:rFonts w:ascii="Times New Roman" w:hAnsi="Times New Roman" w:cs="Times New Roman"/>
          <w:sz w:val="24"/>
          <w:szCs w:val="24"/>
        </w:rPr>
        <w:t xml:space="preserve"> </w:t>
      </w:r>
      <w:bookmarkEnd w:id="6"/>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proofErr w:type="gramStart"/>
      <w:r w:rsidR="00CD3AAC" w:rsidRPr="00770121">
        <w:rPr>
          <w:rFonts w:ascii="Times New Roman" w:hAnsi="Times New Roman" w:cs="Times New Roman"/>
          <w:sz w:val="24"/>
          <w:szCs w:val="24"/>
        </w:rPr>
        <w:t>pessoa</w:t>
      </w:r>
      <w:proofErr w:type="gramEnd"/>
      <w:r w:rsidR="00CD3AAC" w:rsidRPr="00770121">
        <w:rPr>
          <w:rFonts w:ascii="Times New Roman" w:hAnsi="Times New Roman" w:cs="Times New Roman"/>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agente público do órgão ou entidade licitante;</w:t>
      </w:r>
      <w:bookmarkEnd w:id="9"/>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4502E5FA"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B42D6">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0DEF0A3A"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B42D6">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B42D6">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207E791D"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1B42D6">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1B42D6">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228487DF" w:rsidR="00CD3AAC" w:rsidRPr="00770121"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B42D6">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9147B3">
      <w:pPr>
        <w:pStyle w:val="PargrafodaLista"/>
        <w:tabs>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C52F8" w:rsidRDefault="009147B3" w:rsidP="009147B3">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devendo protocolar o pedido até 3 (três) dias úteis antes da data da abertura do certame.</w:t>
      </w:r>
    </w:p>
    <w:p w14:paraId="5D54DE0C" w14:textId="36305423" w:rsidR="002003AA" w:rsidRPr="007C52F8" w:rsidRDefault="002003AA" w:rsidP="001B4C43">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7C52F8">
        <w:rPr>
          <w:rFonts w:ascii="Times New Roman" w:hAnsi="Times New Roman" w:cs="Times New Roman"/>
          <w:color w:val="000000" w:themeColor="text1"/>
          <w:sz w:val="24"/>
          <w:szCs w:val="24"/>
        </w:rPr>
        <w:t xml:space="preserve">A resposta à impugnação ou ao pedido de esclarecimento será divulgado em sítio eletrônico oficial no prazo de </w:t>
      </w:r>
      <w:r w:rsidR="00925CC9" w:rsidRPr="007C52F8">
        <w:rPr>
          <w:rFonts w:ascii="Times New Roman" w:hAnsi="Times New Roman" w:cs="Times New Roman"/>
          <w:color w:val="000000" w:themeColor="text1"/>
          <w:sz w:val="24"/>
          <w:szCs w:val="24"/>
        </w:rPr>
        <w:t>até 3 (três) dias úteis</w:t>
      </w:r>
      <w:r w:rsidRPr="007C52F8">
        <w:rPr>
          <w:rFonts w:ascii="Times New Roman" w:hAnsi="Times New Roman" w:cs="Times New Roman"/>
          <w:color w:val="000000" w:themeColor="text1"/>
          <w:sz w:val="24"/>
          <w:szCs w:val="24"/>
        </w:rPr>
        <w:t>, limitado ao último dia útil anterior à data da abertura do certame.</w:t>
      </w:r>
    </w:p>
    <w:p w14:paraId="2D485590" w14:textId="071866A8" w:rsidR="00DB1FD4" w:rsidRPr="007C52F8"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000000" w:themeColor="text1"/>
        </w:rPr>
      </w:pPr>
      <w:r w:rsidRPr="007C52F8">
        <w:rPr>
          <w:color w:val="000000" w:themeColor="text1"/>
        </w:rPr>
        <w:t xml:space="preserve">- </w:t>
      </w:r>
      <w:r w:rsidR="00DB1FD4" w:rsidRPr="007C52F8">
        <w:rPr>
          <w:color w:val="000000" w:themeColor="text1"/>
        </w:rPr>
        <w:t>Caso seja acolhida a impugnação contra o ato convocatório, será designada nova data</w:t>
      </w:r>
      <w:r w:rsidR="00DB1FD4" w:rsidRPr="007C52F8">
        <w:rPr>
          <w:color w:val="000000" w:themeColor="text1"/>
          <w:spacing w:val="1"/>
        </w:rPr>
        <w:t xml:space="preserve"> </w:t>
      </w:r>
      <w:r w:rsidR="00DB1FD4" w:rsidRPr="007C52F8">
        <w:rPr>
          <w:color w:val="000000" w:themeColor="text1"/>
        </w:rPr>
        <w:t>para</w:t>
      </w:r>
      <w:r w:rsidR="00DB1FD4" w:rsidRPr="007C52F8">
        <w:rPr>
          <w:color w:val="000000" w:themeColor="text1"/>
          <w:spacing w:val="12"/>
        </w:rPr>
        <w:t xml:space="preserve"> </w:t>
      </w:r>
      <w:r w:rsidR="00DB1FD4" w:rsidRPr="007C52F8">
        <w:rPr>
          <w:color w:val="000000" w:themeColor="text1"/>
        </w:rPr>
        <w:t>a</w:t>
      </w:r>
      <w:r w:rsidR="00DB1FD4" w:rsidRPr="007C52F8">
        <w:rPr>
          <w:color w:val="000000" w:themeColor="text1"/>
          <w:spacing w:val="12"/>
        </w:rPr>
        <w:t xml:space="preserve"> </w:t>
      </w:r>
      <w:r w:rsidR="00DB1FD4" w:rsidRPr="007C52F8">
        <w:rPr>
          <w:color w:val="000000" w:themeColor="text1"/>
        </w:rPr>
        <w:t>realização</w:t>
      </w:r>
      <w:r w:rsidR="00DB1FD4" w:rsidRPr="007C52F8">
        <w:rPr>
          <w:color w:val="000000" w:themeColor="text1"/>
          <w:spacing w:val="14"/>
        </w:rPr>
        <w:t xml:space="preserve"> </w:t>
      </w:r>
      <w:r w:rsidR="00DB1FD4" w:rsidRPr="007C52F8">
        <w:rPr>
          <w:color w:val="000000" w:themeColor="text1"/>
        </w:rPr>
        <w:t>do</w:t>
      </w:r>
      <w:r w:rsidR="00DB1FD4" w:rsidRPr="007C52F8">
        <w:rPr>
          <w:color w:val="000000" w:themeColor="text1"/>
          <w:spacing w:val="13"/>
        </w:rPr>
        <w:t xml:space="preserve"> </w:t>
      </w:r>
      <w:r w:rsidR="00DB1FD4" w:rsidRPr="007C52F8">
        <w:rPr>
          <w:color w:val="000000" w:themeColor="text1"/>
        </w:rPr>
        <w:t>certame,</w:t>
      </w:r>
      <w:r w:rsidR="00DB1FD4" w:rsidRPr="007C52F8">
        <w:rPr>
          <w:color w:val="000000" w:themeColor="text1"/>
          <w:spacing w:val="16"/>
        </w:rPr>
        <w:t xml:space="preserve"> </w:t>
      </w:r>
      <w:r w:rsidR="00DB1FD4" w:rsidRPr="007C52F8">
        <w:rPr>
          <w:b/>
          <w:color w:val="000000" w:themeColor="text1"/>
        </w:rPr>
        <w:t>exceto</w:t>
      </w:r>
      <w:r w:rsidR="00DB1FD4" w:rsidRPr="007C52F8">
        <w:rPr>
          <w:b/>
          <w:color w:val="000000" w:themeColor="text1"/>
          <w:spacing w:val="13"/>
        </w:rPr>
        <w:t xml:space="preserve"> </w:t>
      </w:r>
      <w:r w:rsidR="00DB1FD4" w:rsidRPr="007C52F8">
        <w:rPr>
          <w:b/>
          <w:color w:val="000000" w:themeColor="text1"/>
        </w:rPr>
        <w:t>quando,</w:t>
      </w:r>
      <w:r w:rsidR="00DB1FD4" w:rsidRPr="007C52F8">
        <w:rPr>
          <w:b/>
          <w:color w:val="000000" w:themeColor="text1"/>
          <w:spacing w:val="15"/>
        </w:rPr>
        <w:t xml:space="preserve"> </w:t>
      </w:r>
      <w:r w:rsidR="00DB1FD4" w:rsidRPr="007C52F8">
        <w:rPr>
          <w:b/>
          <w:color w:val="000000" w:themeColor="text1"/>
        </w:rPr>
        <w:t>inquestionavelmente,</w:t>
      </w:r>
      <w:r w:rsidR="00DB1FD4" w:rsidRPr="007C52F8">
        <w:rPr>
          <w:b/>
          <w:color w:val="000000" w:themeColor="text1"/>
          <w:spacing w:val="15"/>
        </w:rPr>
        <w:t xml:space="preserve"> </w:t>
      </w:r>
      <w:r w:rsidR="00DB1FD4" w:rsidRPr="007C52F8">
        <w:rPr>
          <w:b/>
          <w:color w:val="000000" w:themeColor="text1"/>
        </w:rPr>
        <w:t>a</w:t>
      </w:r>
      <w:r w:rsidR="00DB1FD4" w:rsidRPr="007C52F8">
        <w:rPr>
          <w:b/>
          <w:color w:val="000000" w:themeColor="text1"/>
          <w:spacing w:val="12"/>
        </w:rPr>
        <w:t xml:space="preserve"> </w:t>
      </w:r>
      <w:r w:rsidR="00DB1FD4" w:rsidRPr="007C52F8">
        <w:rPr>
          <w:b/>
          <w:color w:val="000000" w:themeColor="text1"/>
        </w:rPr>
        <w:t>alteração</w:t>
      </w:r>
      <w:r w:rsidR="00DB1FD4" w:rsidRPr="007C52F8">
        <w:rPr>
          <w:b/>
          <w:color w:val="000000" w:themeColor="text1"/>
          <w:spacing w:val="15"/>
        </w:rPr>
        <w:t xml:space="preserve"> </w:t>
      </w:r>
      <w:r w:rsidR="00DB1FD4" w:rsidRPr="007C52F8">
        <w:rPr>
          <w:b/>
          <w:color w:val="000000" w:themeColor="text1"/>
        </w:rPr>
        <w:t>não</w:t>
      </w:r>
      <w:r w:rsidR="00DB1FD4" w:rsidRPr="007C52F8">
        <w:rPr>
          <w:b/>
          <w:color w:val="000000" w:themeColor="text1"/>
          <w:spacing w:val="13"/>
        </w:rPr>
        <w:t xml:space="preserve"> </w:t>
      </w:r>
      <w:r w:rsidR="00DB1FD4" w:rsidRPr="007C52F8">
        <w:rPr>
          <w:b/>
          <w:color w:val="000000" w:themeColor="text1"/>
        </w:rPr>
        <w:t>afetar</w:t>
      </w:r>
      <w:r w:rsidR="00DB1FD4" w:rsidRPr="007C52F8">
        <w:rPr>
          <w:b/>
          <w:color w:val="000000" w:themeColor="text1"/>
          <w:spacing w:val="-58"/>
        </w:rPr>
        <w:t xml:space="preserve"> </w:t>
      </w:r>
      <w:r w:rsidR="00DB1FD4" w:rsidRPr="007C52F8">
        <w:rPr>
          <w:b/>
          <w:color w:val="000000" w:themeColor="text1"/>
        </w:rPr>
        <w:t>a</w:t>
      </w:r>
      <w:r w:rsidR="00DB1FD4" w:rsidRPr="007C52F8">
        <w:rPr>
          <w:b/>
          <w:color w:val="000000" w:themeColor="text1"/>
          <w:spacing w:val="-1"/>
        </w:rPr>
        <w:t xml:space="preserve"> </w:t>
      </w:r>
      <w:r w:rsidR="00DB1FD4" w:rsidRPr="007C52F8">
        <w:rPr>
          <w:b/>
          <w:color w:val="000000" w:themeColor="text1"/>
        </w:rPr>
        <w:t>formulação das propostas</w:t>
      </w:r>
      <w:r w:rsidR="00F43E52" w:rsidRPr="007C52F8">
        <w:rPr>
          <w:color w:val="000000" w:themeColor="text1"/>
        </w:rPr>
        <w:t xml:space="preserve"> (art. 55,§1º, da Lei 14.133/2021)</w:t>
      </w:r>
      <w:r w:rsidR="00DB1FD4" w:rsidRPr="007C52F8">
        <w:rPr>
          <w:b/>
          <w:color w:val="000000" w:themeColor="text1"/>
        </w:rPr>
        <w:t>.</w:t>
      </w:r>
    </w:p>
    <w:p w14:paraId="4B0746C2" w14:textId="5D46FF19" w:rsidR="00DB1FD4" w:rsidRPr="00770121"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7C52F8">
        <w:rPr>
          <w:color w:val="000000" w:themeColor="text1"/>
        </w:rPr>
        <w:t xml:space="preserve">Decairá do direito de impugnar os termos deste </w:t>
      </w:r>
      <w:r w:rsidRPr="00770121">
        <w:t>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4">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r w:rsidRPr="00770121">
        <w:rPr>
          <w:sz w:val="24"/>
          <w:szCs w:val="24"/>
        </w:rPr>
        <w:t>e</w:t>
      </w:r>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5">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dirimidas através da central de atendimento aos licitantes, por telefone, WhatsApp,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6">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Licitações online poderá ser esclarecida através dos canais de atendimento, de segunda a sexta-feira, das 8:00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7">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8">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9">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30" w:history="1">
        <w:r w:rsidR="00296789" w:rsidRPr="00770121">
          <w:rPr>
            <w:sz w:val="24"/>
            <w:szCs w:val="24"/>
          </w:rPr>
          <w:t>/www.li</w:t>
        </w:r>
      </w:hyperlink>
      <w:r w:rsidR="00296789" w:rsidRPr="00770121">
        <w:rPr>
          <w:sz w:val="24"/>
          <w:szCs w:val="24"/>
        </w:rPr>
        <w:t>c</w:t>
      </w:r>
      <w:hyperlink r:id="rId31"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 xml:space="preserve">Após a divulgação do edital no sítio eletrônico, os licitantes encaminharão, exclusivamente por meio do sistema, concomitantemente com os documentos de habilitação exigidos no edital, proposta </w:t>
      </w:r>
      <w:r w:rsidRPr="00770121">
        <w:lastRenderedPageBreak/>
        <w:t>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lastRenderedPageBreak/>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proofErr w:type="gramStart"/>
      <w:r w:rsidRPr="00770121">
        <w:rPr>
          <w:color w:val="auto"/>
        </w:rPr>
        <w:t>para</w:t>
      </w:r>
      <w:r w:rsidR="0076424C" w:rsidRPr="00770121">
        <w:rPr>
          <w:color w:val="auto"/>
        </w:rPr>
        <w:t xml:space="preserve"> </w:t>
      </w:r>
      <w:r w:rsidRPr="00770121">
        <w:rPr>
          <w:color w:val="auto"/>
          <w:spacing w:val="-58"/>
        </w:rPr>
        <w:t xml:space="preserve"> </w:t>
      </w:r>
      <w:r w:rsidRPr="00770121">
        <w:rPr>
          <w:color w:val="auto"/>
        </w:rPr>
        <w:t>a</w:t>
      </w:r>
      <w:proofErr w:type="gramEnd"/>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r w:rsidRPr="00770121">
        <w:rPr>
          <w:spacing w:val="-57"/>
          <w:sz w:val="24"/>
          <w:szCs w:val="24"/>
        </w:rPr>
        <w:t xml:space="preserve"> </w:t>
      </w:r>
      <w:r w:rsidR="00184413" w:rsidRPr="00770121">
        <w:rPr>
          <w:spacing w:val="-57"/>
          <w:sz w:val="24"/>
          <w:szCs w:val="24"/>
        </w:rPr>
        <w:t xml:space="preserve">   </w:t>
      </w:r>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r w:rsidR="00A97DB3" w:rsidRPr="00770121">
        <w:rPr>
          <w:b/>
          <w:sz w:val="24"/>
          <w:szCs w:val="24"/>
        </w:rPr>
        <w:t>PROPOSTAS</w:t>
      </w:r>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.3- As propostas de preço deverão ser encaminhadas eletronicamente até a data e horário</w:t>
      </w:r>
      <w:r w:rsidR="00486DE1" w:rsidRPr="00770121">
        <w:rPr>
          <w:color w:val="000000" w:themeColor="text1"/>
          <w:spacing w:val="1"/>
          <w:sz w:val="24"/>
          <w:szCs w:val="24"/>
        </w:rPr>
        <w:t xml:space="preserve"> </w:t>
      </w:r>
      <w:r w:rsidR="00486DE1" w:rsidRPr="00770121">
        <w:rPr>
          <w:color w:val="000000" w:themeColor="text1"/>
          <w:sz w:val="24"/>
          <w:szCs w:val="24"/>
        </w:rPr>
        <w:t>definidos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lastRenderedPageBreak/>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2">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00486DE1" w:rsidRPr="00770121">
          <w:rPr>
            <w:color w:val="000000" w:themeColor="text1"/>
            <w:sz w:val="24"/>
            <w:szCs w:val="24"/>
          </w:rPr>
          <w:t>/www.li</w:t>
        </w:r>
      </w:hyperlink>
      <w:r w:rsidR="00486DE1" w:rsidRPr="00770121">
        <w:rPr>
          <w:color w:val="000000" w:themeColor="text1"/>
          <w:sz w:val="24"/>
          <w:szCs w:val="24"/>
        </w:rPr>
        <w:t>c</w:t>
      </w:r>
      <w:hyperlink r:id="rId34">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lastRenderedPageBreak/>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r w:rsidR="00580E5E" w:rsidRPr="00770121">
        <w:rPr>
          <w:color w:val="000000" w:themeColor="text1"/>
          <w:sz w:val="24"/>
          <w:szCs w:val="24"/>
        </w:rPr>
        <w:t xml:space="preserve"> </w:t>
      </w:r>
      <w:r w:rsidRPr="00770121">
        <w:rPr>
          <w:color w:val="000000" w:themeColor="text1"/>
          <w:spacing w:val="-57"/>
          <w:sz w:val="24"/>
          <w:szCs w:val="24"/>
        </w:rPr>
        <w:t xml:space="preserve"> </w:t>
      </w:r>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 xml:space="preserve">aos prazos elencados neste edital, ou ainda o </w:t>
      </w:r>
      <w:proofErr w:type="gramStart"/>
      <w:r w:rsidRPr="00770121">
        <w:rPr>
          <w:color w:val="000000" w:themeColor="text1"/>
        </w:rPr>
        <w:t>envio  da</w:t>
      </w:r>
      <w:proofErr w:type="gramEnd"/>
      <w:r w:rsidRPr="00770121">
        <w:rPr>
          <w:color w:val="000000" w:themeColor="text1"/>
        </w:rPr>
        <w:t xml:space="preserve">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Caso o licitante provisoriamente classificado em primeiro lugar tenha se utilizado de algum 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 xml:space="preserve">licitante </w:t>
      </w:r>
      <w:r w:rsidRPr="00770121">
        <w:rPr>
          <w:color w:val="000000" w:themeColor="text1"/>
          <w:sz w:val="24"/>
          <w:szCs w:val="24"/>
        </w:rPr>
        <w:lastRenderedPageBreak/>
        <w:t xml:space="preserve">detentor da melhor oferta deverá ter seus valores unitários e totais ajustados de </w:t>
      </w:r>
      <w:proofErr w:type="gramStart"/>
      <w:r w:rsidRPr="00770121">
        <w:rPr>
          <w:color w:val="000000" w:themeColor="text1"/>
          <w:sz w:val="24"/>
          <w:szCs w:val="24"/>
        </w:rPr>
        <w:t xml:space="preserve">forma </w:t>
      </w:r>
      <w:r w:rsidRPr="00770121">
        <w:rPr>
          <w:color w:val="000000" w:themeColor="text1"/>
          <w:spacing w:val="-57"/>
          <w:sz w:val="24"/>
          <w:szCs w:val="24"/>
        </w:rPr>
        <w:t xml:space="preserve"> </w:t>
      </w:r>
      <w:r w:rsidRPr="00770121">
        <w:rPr>
          <w:color w:val="000000" w:themeColor="text1"/>
          <w:sz w:val="24"/>
          <w:szCs w:val="24"/>
        </w:rPr>
        <w:t>que</w:t>
      </w:r>
      <w:proofErr w:type="gramEnd"/>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 xml:space="preserve">Em caso de dúvidas quanto a veracidade/autenticidade do documento poderá, ser verificada pela Equipe de Apoio, através de consulta via Internet aos “sites” </w:t>
      </w:r>
      <w:r w:rsidRPr="00770121">
        <w:rPr>
          <w:color w:val="auto"/>
        </w:rPr>
        <w:lastRenderedPageBreak/>
        <w:t>dos órgãos emitentes dos documentos, conforme Acórdão</w:t>
      </w:r>
      <w:r w:rsidR="00F04603" w:rsidRPr="00770121">
        <w:rPr>
          <w:color w:val="auto"/>
        </w:rPr>
        <w:t xml:space="preserve"> </w:t>
      </w:r>
      <w:r w:rsidRPr="00770121">
        <w:rPr>
          <w:color w:val="auto"/>
        </w:rPr>
        <w:t>2036/2022 – Plenário do TCU.</w:t>
      </w:r>
    </w:p>
    <w:p w14:paraId="78F99855" w14:textId="7F20C5AB"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 xml:space="preserve">Franqueada vista aos interessados e decorrido o prazo de </w:t>
      </w:r>
      <w:r w:rsidR="001E1254">
        <w:rPr>
          <w:sz w:val="24"/>
          <w:szCs w:val="24"/>
        </w:rPr>
        <w:t>10</w:t>
      </w:r>
      <w:r w:rsidRPr="00770121">
        <w:rPr>
          <w:sz w:val="24"/>
          <w:szCs w:val="24"/>
        </w:rPr>
        <w:t xml:space="preserve"> (</w:t>
      </w:r>
      <w:r w:rsidR="001E1254">
        <w:rPr>
          <w:sz w:val="24"/>
          <w:szCs w:val="24"/>
        </w:rPr>
        <w:t>dez</w:t>
      </w:r>
      <w:r w:rsidRPr="00770121">
        <w:rPr>
          <w:sz w:val="24"/>
          <w:szCs w:val="24"/>
        </w:rPr>
        <w:t>)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5" w:anchor="art62" w:history="1">
        <w:r w:rsidRPr="00770121">
          <w:rPr>
            <w:rFonts w:ascii="Times New Roman" w:hAnsi="Times New Roman" w:cs="Times New Roman"/>
            <w:color w:val="auto"/>
            <w:sz w:val="24"/>
            <w:szCs w:val="24"/>
          </w:rPr>
          <w:t>arts. 62 a 70 da Lei nº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6"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7"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8">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eﬁcácia</w:t>
      </w:r>
      <w:proofErr w:type="spellEnd"/>
      <w:r w:rsidRPr="00770121">
        <w:rPr>
          <w:rFonts w:ascii="Times New Roman" w:hAnsi="Times New Roman" w:cs="Times New Roman"/>
          <w:color w:val="auto"/>
          <w:sz w:val="24"/>
          <w:szCs w:val="24"/>
        </w:rPr>
        <w:t xml:space="preserve"> para fins de habilitação e classificação.</w:t>
      </w:r>
      <w:bookmarkEnd w:id="14"/>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770121">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9"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lastRenderedPageBreak/>
        <w:t>11 - Habilitação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7"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Filial, sucursal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770121">
        <w:rPr>
          <w:rFonts w:ascii="Times New Roman" w:hAnsi="Times New Roman" w:cs="Times New Roman"/>
          <w:sz w:val="24"/>
          <w:szCs w:val="24"/>
        </w:rPr>
        <w:t>Mercantis onde</w:t>
      </w:r>
      <w:bookmarkEnd w:id="18"/>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Habilitação fiscal, social e trabalhista</w:t>
      </w:r>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11.11 - Prova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1"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lastRenderedPageBreak/>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19"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2"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611A80E3"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6A2C64" w:rsidRPr="006A2C64">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bookmarkEnd w:id="19"/>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lastRenderedPageBreak/>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r w:rsidR="00DB1FD4" w:rsidRPr="00770121">
        <w:rPr>
          <w:sz w:val="24"/>
          <w:szCs w:val="24"/>
        </w:rPr>
        <w:t>empregado(s)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r w:rsidR="00DB1FD4" w:rsidRPr="00770121">
        <w:t>não</w:t>
      </w:r>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 prova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comprovação de regularidade fiscal, mesmo que esta apresente alguma restrição, sob pena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9765FE">
      <w:pPr>
        <w:pStyle w:val="PargrafodaLista"/>
        <w:widowControl w:val="0"/>
        <w:numPr>
          <w:ilvl w:val="2"/>
          <w:numId w:val="42"/>
        </w:numPr>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5</w:t>
      </w:r>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único dessa 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lastRenderedPageBreak/>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w:t>
      </w:r>
      <w:proofErr w:type="gramStart"/>
      <w:r w:rsidR="000E17A2" w:rsidRPr="00770121">
        <w:rPr>
          <w:sz w:val="24"/>
          <w:szCs w:val="24"/>
        </w:rPr>
        <w:t xml:space="preserve">a </w:t>
      </w:r>
      <w:r w:rsidRPr="00770121">
        <w:rPr>
          <w:sz w:val="24"/>
          <w:szCs w:val="24"/>
        </w:rPr>
        <w:t xml:space="preserve"> PREGOEIR</w:t>
      </w:r>
      <w:r w:rsidR="004C6D2C" w:rsidRPr="00770121">
        <w:rPr>
          <w:sz w:val="24"/>
          <w:szCs w:val="24"/>
        </w:rPr>
        <w:t>A</w:t>
      </w:r>
      <w:proofErr w:type="gramEnd"/>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3">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0" w:name="_Hlk135318381"/>
      <w:bookmarkStart w:id="21" w:name="_Hlk135315794"/>
      <w:r w:rsidRPr="00770121">
        <w:rPr>
          <w:color w:val="auto"/>
          <w:kern w:val="0"/>
          <w:lang w:eastAsia="pt-BR"/>
        </w:rPr>
        <w:t>o prazo para a manifestação da intenção de recorrer não será inferior a 10 (dez) minutos.</w:t>
      </w:r>
      <w:bookmarkEnd w:id="20"/>
    </w:p>
    <w:bookmarkEnd w:id="21"/>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44"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Os memoriais de recurso e as contrarrazões serão oferecidos exclusivamente por meio eletrônico, no sítio https:/</w:t>
      </w:r>
      <w:hyperlink r:id="rId45">
        <w:r w:rsidRPr="00770121">
          <w:rPr>
            <w:color w:val="auto"/>
            <w:kern w:val="0"/>
            <w:lang w:eastAsia="pt-BR"/>
          </w:rPr>
          <w:t>/www.li</w:t>
        </w:r>
      </w:hyperlink>
      <w:r w:rsidRPr="00770121">
        <w:rPr>
          <w:color w:val="auto"/>
          <w:kern w:val="0"/>
          <w:lang w:eastAsia="pt-BR"/>
        </w:rPr>
        <w:t>c</w:t>
      </w:r>
      <w:hyperlink r:id="rId46">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7">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proofErr w:type="gramStart"/>
      <w:r w:rsidRPr="00770121">
        <w:rPr>
          <w:sz w:val="24"/>
          <w:szCs w:val="24"/>
        </w:rPr>
        <w:t>autoridade</w:t>
      </w:r>
      <w:r w:rsidRPr="00770121">
        <w:rPr>
          <w:spacing w:val="-57"/>
          <w:sz w:val="24"/>
          <w:szCs w:val="24"/>
        </w:rPr>
        <w:t xml:space="preserve"> </w:t>
      </w:r>
      <w:r w:rsidR="00F46853" w:rsidRPr="00770121">
        <w:rPr>
          <w:spacing w:val="-57"/>
          <w:sz w:val="24"/>
          <w:szCs w:val="24"/>
        </w:rPr>
        <w:t xml:space="preserve"> </w:t>
      </w:r>
      <w:r w:rsidRPr="00770121">
        <w:rPr>
          <w:sz w:val="24"/>
          <w:szCs w:val="24"/>
        </w:rPr>
        <w:t>competente</w:t>
      </w:r>
      <w:proofErr w:type="gramEnd"/>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 xml:space="preserve">EXECUÇÃO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lastRenderedPageBreak/>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w:t>
      </w:r>
      <w:r w:rsidR="004B3375" w:rsidRPr="00770121">
        <w:rPr>
          <w:color w:val="auto"/>
        </w:rPr>
        <w:lastRenderedPageBreak/>
        <w:t>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.13 - A sanção de impedimento de licitar e contratar será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8"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49">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 xml:space="preserve">do interesse </w:t>
      </w:r>
      <w:r w:rsidRPr="00770121">
        <w:rPr>
          <w:sz w:val="24"/>
          <w:szCs w:val="24"/>
        </w:rPr>
        <w:lastRenderedPageBreak/>
        <w:t>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se completam, sendo que cada proponente deverá,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0" w:history="1">
        <w:r w:rsidR="008029BE" w:rsidRPr="00770121">
          <w:rPr>
            <w:rStyle w:val="Hyperlink"/>
            <w:sz w:val="24"/>
            <w:szCs w:val="24"/>
          </w:rPr>
          <w:t>https://www.bomjardim.rj.gov.br</w:t>
        </w:r>
      </w:hyperlink>
      <w:r w:rsidR="00792133" w:rsidRPr="00770121">
        <w:rPr>
          <w:sz w:val="24"/>
          <w:szCs w:val="24"/>
        </w:rPr>
        <w:t xml:space="preserve"> e </w:t>
      </w:r>
      <w:r w:rsidRPr="00770121">
        <w:rPr>
          <w:sz w:val="24"/>
          <w:szCs w:val="24"/>
          <w:u w:val="single"/>
        </w:rPr>
        <w:t>https://www.licitanet.com.br/.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D343879"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lastRenderedPageBreak/>
        <w:t>2</w:t>
      </w:r>
      <w:r w:rsidR="00E8449D" w:rsidRPr="00770121">
        <w:rPr>
          <w:sz w:val="24"/>
          <w:szCs w:val="24"/>
        </w:rPr>
        <w:t>3</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1"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2">
        <w:r w:rsidR="006C27F2" w:rsidRPr="00770121">
          <w:rPr>
            <w:color w:val="0000FF"/>
            <w:sz w:val="24"/>
            <w:szCs w:val="24"/>
            <w:u w:val="single" w:color="0000FF"/>
          </w:rPr>
          <w:t>https://www.licitanet.com.br/</w:t>
        </w:r>
      </w:hyperlink>
      <w:r w:rsidR="006C27F2" w:rsidRPr="00770121">
        <w:rPr>
          <w:sz w:val="24"/>
          <w:szCs w:val="24"/>
        </w:rPr>
        <w:t>)</w:t>
      </w:r>
    </w:p>
    <w:p w14:paraId="7257DBB2" w14:textId="60AF93E8" w:rsidR="009765FE" w:rsidRPr="00770121" w:rsidRDefault="009765FE" w:rsidP="009765FE">
      <w:pPr>
        <w:pStyle w:val="PargrafodaLista"/>
        <w:tabs>
          <w:tab w:val="left" w:pos="426"/>
          <w:tab w:val="left" w:pos="567"/>
        </w:tabs>
        <w:spacing w:before="120" w:after="120"/>
        <w:ind w:left="0"/>
        <w:jc w:val="both"/>
        <w:rPr>
          <w:b/>
        </w:rPr>
      </w:pPr>
      <w:r w:rsidRPr="00770121">
        <w:rPr>
          <w:b/>
        </w:rPr>
        <w:t>24 –DA SUBCONTRATAÇÃO</w:t>
      </w:r>
    </w:p>
    <w:p w14:paraId="668978BA" w14:textId="7A97977A" w:rsidR="009765FE" w:rsidRPr="00770121" w:rsidRDefault="009765FE" w:rsidP="009765FE">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C46A0E8" w14:textId="453E7065" w:rsidR="003E7125" w:rsidRPr="00770121" w:rsidRDefault="000E59EE" w:rsidP="009765FE">
      <w:pPr>
        <w:tabs>
          <w:tab w:val="left" w:pos="0"/>
          <w:tab w:val="left" w:pos="142"/>
        </w:tabs>
        <w:spacing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r w:rsidRPr="00770121">
        <w:t>2</w:t>
      </w:r>
      <w:r w:rsidR="009765FE" w:rsidRPr="00770121">
        <w:t>5</w:t>
      </w:r>
      <w:r w:rsidRPr="00770121">
        <w:t xml:space="preserve">.1- </w:t>
      </w:r>
      <w:r w:rsidR="00792133" w:rsidRPr="00770121">
        <w:t xml:space="preserve">ANEXO I </w:t>
      </w:r>
      <w:r w:rsidR="003E7125" w:rsidRPr="00770121">
        <w:t>–Termo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 DE CREDENCIAMENTO (modelo)</w:t>
      </w:r>
    </w:p>
    <w:p w14:paraId="609A395E" w14:textId="2FC9A73B" w:rsidR="00BB09A0" w:rsidRDefault="009765FE" w:rsidP="006A2C64">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 DE CONTRATO</w:t>
      </w:r>
    </w:p>
    <w:p w14:paraId="25454425" w14:textId="77777777" w:rsidR="00231050" w:rsidRPr="00E8449D" w:rsidRDefault="00231050" w:rsidP="006A2C64">
      <w:pPr>
        <w:widowControl w:val="0"/>
        <w:tabs>
          <w:tab w:val="left" w:pos="284"/>
          <w:tab w:val="left" w:pos="426"/>
          <w:tab w:val="left" w:pos="567"/>
        </w:tabs>
        <w:autoSpaceDE w:val="0"/>
        <w:autoSpaceDN w:val="0"/>
        <w:spacing w:before="120" w:after="12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Pr="00B2486E" w:rsidRDefault="00F53F44" w:rsidP="000E59EE">
      <w:pPr>
        <w:jc w:val="center"/>
        <w:rPr>
          <w:b/>
          <w:bCs/>
          <w:i/>
          <w:color w:val="000000"/>
          <w:sz w:val="24"/>
          <w:szCs w:val="24"/>
        </w:rPr>
      </w:pPr>
      <w:r w:rsidRPr="00B2486E">
        <w:rPr>
          <w:i/>
          <w:color w:val="000000"/>
          <w:sz w:val="24"/>
          <w:szCs w:val="24"/>
        </w:rPr>
        <w:t>Secretário Municipal</w:t>
      </w:r>
      <w:r w:rsidR="000E59EE" w:rsidRPr="00B2486E">
        <w:rPr>
          <w:i/>
          <w:color w:val="000000"/>
          <w:sz w:val="24"/>
          <w:szCs w:val="24"/>
        </w:rPr>
        <w:t xml:space="preserve"> de Gestão e Compras</w:t>
      </w:r>
    </w:p>
    <w:p w14:paraId="1797B9D2" w14:textId="77777777" w:rsidR="00BB09A0" w:rsidRPr="00B2486E" w:rsidRDefault="00BB09A0" w:rsidP="000E59EE">
      <w:pPr>
        <w:widowControl w:val="0"/>
        <w:tabs>
          <w:tab w:val="left" w:pos="0"/>
        </w:tabs>
        <w:jc w:val="center"/>
        <w:rPr>
          <w:b/>
          <w:i/>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668326A2" w:rsidR="00B819CA" w:rsidRPr="00490F6E" w:rsidRDefault="00231050" w:rsidP="000E59EE">
      <w:pPr>
        <w:jc w:val="center"/>
        <w:rPr>
          <w:b/>
          <w:sz w:val="24"/>
          <w:szCs w:val="24"/>
        </w:rPr>
      </w:pPr>
      <w:r>
        <w:rPr>
          <w:b/>
          <w:sz w:val="24"/>
          <w:szCs w:val="24"/>
        </w:rPr>
        <w:t xml:space="preserve">Luciana </w:t>
      </w:r>
      <w:proofErr w:type="spellStart"/>
      <w:r>
        <w:rPr>
          <w:b/>
          <w:sz w:val="24"/>
          <w:szCs w:val="24"/>
        </w:rPr>
        <w:t>Lattanzi</w:t>
      </w:r>
      <w:proofErr w:type="spellEnd"/>
      <w:r>
        <w:rPr>
          <w:b/>
          <w:sz w:val="24"/>
          <w:szCs w:val="24"/>
        </w:rPr>
        <w:t xml:space="preserve"> Mota Menezes</w:t>
      </w:r>
    </w:p>
    <w:p w14:paraId="15D3C3DE" w14:textId="6C226D7E" w:rsidR="000E59EE" w:rsidRPr="00B2486E" w:rsidRDefault="00B2486E" w:rsidP="0027477E">
      <w:pPr>
        <w:jc w:val="center"/>
        <w:rPr>
          <w:b/>
          <w:bCs/>
          <w:i/>
          <w:color w:val="000000"/>
          <w:sz w:val="24"/>
          <w:szCs w:val="24"/>
        </w:rPr>
      </w:pPr>
      <w:r w:rsidRPr="00B2486E">
        <w:rPr>
          <w:i/>
          <w:color w:val="000000"/>
          <w:sz w:val="24"/>
          <w:szCs w:val="24"/>
        </w:rPr>
        <w:t>Secretária</w:t>
      </w:r>
      <w:r w:rsidR="000E59EE" w:rsidRPr="00B2486E">
        <w:rPr>
          <w:i/>
          <w:color w:val="000000"/>
          <w:sz w:val="24"/>
          <w:szCs w:val="24"/>
        </w:rPr>
        <w:t xml:space="preserve"> Municipal de</w:t>
      </w:r>
      <w:r w:rsidR="00B819CA" w:rsidRPr="00B2486E">
        <w:rPr>
          <w:i/>
          <w:color w:val="000000"/>
          <w:sz w:val="24"/>
          <w:szCs w:val="24"/>
        </w:rPr>
        <w:t xml:space="preserve"> </w:t>
      </w:r>
      <w:r w:rsidR="006A2C64" w:rsidRPr="00B2486E">
        <w:rPr>
          <w:i/>
          <w:color w:val="000000"/>
          <w:sz w:val="24"/>
          <w:szCs w:val="24"/>
        </w:rPr>
        <w:t>Educação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7FCF7188" w14:textId="77777777" w:rsidR="00B2486E" w:rsidRDefault="00B2486E" w:rsidP="00234016">
      <w:pPr>
        <w:jc w:val="center"/>
        <w:rPr>
          <w:b/>
          <w:sz w:val="24"/>
          <w:szCs w:val="24"/>
        </w:rPr>
      </w:pPr>
    </w:p>
    <w:p w14:paraId="382AEF97" w14:textId="77777777" w:rsidR="001B42D6" w:rsidRDefault="001B42D6" w:rsidP="00234016">
      <w:pPr>
        <w:jc w:val="center"/>
        <w:rPr>
          <w:b/>
          <w:sz w:val="24"/>
          <w:szCs w:val="24"/>
        </w:rPr>
      </w:pPr>
    </w:p>
    <w:p w14:paraId="57C85D6A" w14:textId="77777777" w:rsidR="001B42D6" w:rsidRDefault="001B42D6" w:rsidP="00234016">
      <w:pPr>
        <w:jc w:val="center"/>
        <w:rPr>
          <w:b/>
          <w:sz w:val="24"/>
          <w:szCs w:val="24"/>
        </w:rPr>
      </w:pPr>
    </w:p>
    <w:p w14:paraId="74A3168B" w14:textId="77777777" w:rsidR="001B42D6" w:rsidRDefault="001B42D6" w:rsidP="00234016">
      <w:pPr>
        <w:jc w:val="center"/>
        <w:rPr>
          <w:b/>
          <w:sz w:val="24"/>
          <w:szCs w:val="24"/>
        </w:rPr>
      </w:pPr>
    </w:p>
    <w:p w14:paraId="60E65230" w14:textId="77777777" w:rsidR="001B42D6" w:rsidRDefault="001B42D6" w:rsidP="00234016">
      <w:pPr>
        <w:jc w:val="center"/>
        <w:rPr>
          <w:b/>
          <w:sz w:val="24"/>
          <w:szCs w:val="24"/>
        </w:rPr>
      </w:pPr>
    </w:p>
    <w:p w14:paraId="3D7DBB9F" w14:textId="77777777" w:rsidR="001B42D6" w:rsidRDefault="001B42D6" w:rsidP="00234016">
      <w:pPr>
        <w:jc w:val="center"/>
        <w:rPr>
          <w:b/>
          <w:sz w:val="24"/>
          <w:szCs w:val="24"/>
        </w:rPr>
      </w:pPr>
    </w:p>
    <w:p w14:paraId="09924A1F" w14:textId="77777777" w:rsidR="001B42D6" w:rsidRDefault="001B42D6" w:rsidP="00234016">
      <w:pPr>
        <w:jc w:val="center"/>
        <w:rPr>
          <w:b/>
          <w:sz w:val="24"/>
          <w:szCs w:val="24"/>
        </w:rPr>
      </w:pPr>
    </w:p>
    <w:p w14:paraId="3C9FC65E" w14:textId="77777777" w:rsidR="001B42D6" w:rsidRDefault="001B42D6" w:rsidP="00234016">
      <w:pPr>
        <w:jc w:val="center"/>
        <w:rPr>
          <w:b/>
          <w:sz w:val="24"/>
          <w:szCs w:val="24"/>
        </w:rPr>
      </w:pPr>
    </w:p>
    <w:p w14:paraId="3DDC3026" w14:textId="77777777" w:rsidR="001B42D6" w:rsidRDefault="001B42D6" w:rsidP="00234016">
      <w:pPr>
        <w:jc w:val="center"/>
        <w:rPr>
          <w:b/>
          <w:sz w:val="24"/>
          <w:szCs w:val="24"/>
        </w:rPr>
      </w:pPr>
    </w:p>
    <w:p w14:paraId="22ECB995" w14:textId="77777777" w:rsidR="001B42D6" w:rsidRDefault="001B42D6" w:rsidP="00234016">
      <w:pPr>
        <w:jc w:val="center"/>
        <w:rPr>
          <w:b/>
          <w:sz w:val="24"/>
          <w:szCs w:val="24"/>
        </w:rPr>
      </w:pPr>
    </w:p>
    <w:p w14:paraId="62178F71" w14:textId="77777777" w:rsidR="001B42D6" w:rsidRDefault="001B42D6" w:rsidP="00234016">
      <w:pPr>
        <w:jc w:val="center"/>
        <w:rPr>
          <w:b/>
          <w:sz w:val="24"/>
          <w:szCs w:val="24"/>
        </w:rPr>
      </w:pPr>
    </w:p>
    <w:p w14:paraId="7FED3002" w14:textId="77777777" w:rsidR="001B42D6" w:rsidRDefault="001B42D6" w:rsidP="00234016">
      <w:pPr>
        <w:jc w:val="center"/>
        <w:rPr>
          <w:b/>
          <w:sz w:val="24"/>
          <w:szCs w:val="24"/>
        </w:rPr>
      </w:pPr>
    </w:p>
    <w:p w14:paraId="43852467" w14:textId="77777777" w:rsidR="001B42D6" w:rsidRDefault="001B42D6" w:rsidP="00234016">
      <w:pPr>
        <w:jc w:val="center"/>
        <w:rPr>
          <w:b/>
          <w:sz w:val="24"/>
          <w:szCs w:val="24"/>
        </w:rPr>
      </w:pPr>
    </w:p>
    <w:p w14:paraId="4FF1F9EF" w14:textId="77777777" w:rsidR="001B42D6" w:rsidRDefault="001B42D6" w:rsidP="00234016">
      <w:pPr>
        <w:jc w:val="center"/>
        <w:rPr>
          <w:b/>
          <w:sz w:val="24"/>
          <w:szCs w:val="24"/>
        </w:rPr>
      </w:pPr>
    </w:p>
    <w:p w14:paraId="69A4831A" w14:textId="77777777" w:rsidR="001B42D6" w:rsidRDefault="001B42D6" w:rsidP="00234016">
      <w:pPr>
        <w:jc w:val="center"/>
        <w:rPr>
          <w:b/>
          <w:sz w:val="24"/>
          <w:szCs w:val="24"/>
        </w:rPr>
      </w:pPr>
    </w:p>
    <w:p w14:paraId="162B9DDA" w14:textId="77777777" w:rsidR="001B42D6" w:rsidRDefault="001B42D6" w:rsidP="00234016">
      <w:pPr>
        <w:jc w:val="center"/>
        <w:rPr>
          <w:b/>
          <w:sz w:val="24"/>
          <w:szCs w:val="24"/>
        </w:rPr>
      </w:pPr>
    </w:p>
    <w:p w14:paraId="740DAB0B" w14:textId="77777777" w:rsidR="001B42D6" w:rsidRDefault="001B42D6" w:rsidP="00234016">
      <w:pPr>
        <w:jc w:val="center"/>
        <w:rPr>
          <w:b/>
          <w:sz w:val="24"/>
          <w:szCs w:val="24"/>
        </w:rPr>
      </w:pPr>
    </w:p>
    <w:p w14:paraId="64618597" w14:textId="77777777" w:rsidR="001B42D6" w:rsidRDefault="001B42D6" w:rsidP="00234016">
      <w:pPr>
        <w:jc w:val="center"/>
        <w:rPr>
          <w:b/>
          <w:sz w:val="24"/>
          <w:szCs w:val="24"/>
        </w:rPr>
      </w:pPr>
    </w:p>
    <w:p w14:paraId="54436ADC" w14:textId="77777777" w:rsidR="00B2486E" w:rsidRDefault="00B2486E" w:rsidP="00234016">
      <w:pPr>
        <w:jc w:val="center"/>
        <w:rPr>
          <w:b/>
          <w:sz w:val="24"/>
          <w:szCs w:val="24"/>
        </w:rPr>
      </w:pPr>
    </w:p>
    <w:p w14:paraId="50F119E1" w14:textId="77777777" w:rsidR="008D1620" w:rsidRDefault="008D1620" w:rsidP="00234016">
      <w:pPr>
        <w:jc w:val="center"/>
        <w:rPr>
          <w:b/>
          <w:sz w:val="24"/>
          <w:szCs w:val="24"/>
        </w:rPr>
      </w:pPr>
    </w:p>
    <w:p w14:paraId="382BEAAA" w14:textId="34D46811" w:rsidR="001D59BF" w:rsidRPr="00770121" w:rsidRDefault="00BF6739" w:rsidP="00234016">
      <w:pPr>
        <w:jc w:val="center"/>
        <w:rPr>
          <w:b/>
          <w:sz w:val="24"/>
          <w:szCs w:val="24"/>
        </w:rPr>
      </w:pPr>
      <w:r w:rsidRPr="00770121">
        <w:rPr>
          <w:b/>
          <w:sz w:val="24"/>
          <w:szCs w:val="24"/>
        </w:rPr>
        <w:lastRenderedPageBreak/>
        <w:t>EDITAL</w:t>
      </w:r>
    </w:p>
    <w:p w14:paraId="07D65454" w14:textId="1B0C72DA"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E75EA8">
        <w:rPr>
          <w:b/>
          <w:sz w:val="24"/>
          <w:szCs w:val="24"/>
        </w:rPr>
        <w:t>052</w:t>
      </w:r>
      <w:r w:rsidR="004D62E8" w:rsidRPr="00770121">
        <w:rPr>
          <w:b/>
          <w:sz w:val="24"/>
          <w:szCs w:val="24"/>
        </w:rPr>
        <w:t>/202</w:t>
      </w:r>
      <w:r w:rsidR="00E75EA8">
        <w:rPr>
          <w:b/>
          <w:sz w:val="24"/>
          <w:szCs w:val="24"/>
        </w:rPr>
        <w:t>4</w:t>
      </w:r>
    </w:p>
    <w:p w14:paraId="1C07E6D9" w14:textId="77777777" w:rsidR="00EE5435" w:rsidRDefault="00EE5435" w:rsidP="00EE5435">
      <w:pPr>
        <w:jc w:val="center"/>
        <w:rPr>
          <w:b/>
          <w:sz w:val="24"/>
        </w:rPr>
      </w:pPr>
      <w:r w:rsidRPr="00704EEF">
        <w:rPr>
          <w:b/>
          <w:sz w:val="24"/>
        </w:rPr>
        <w:t>TERMO DE REFERÊNCIA</w:t>
      </w:r>
    </w:p>
    <w:p w14:paraId="762FC64E" w14:textId="77777777" w:rsidR="00EE5435" w:rsidRDefault="00EE5435" w:rsidP="00EE5435">
      <w:pPr>
        <w:jc w:val="center"/>
        <w:rPr>
          <w:b/>
          <w:sz w:val="24"/>
        </w:rPr>
      </w:pPr>
      <w:r>
        <w:rPr>
          <w:b/>
          <w:sz w:val="24"/>
        </w:rPr>
        <w:t>Processo nº 4337/24 – SME</w:t>
      </w:r>
    </w:p>
    <w:p w14:paraId="21D79660" w14:textId="77777777" w:rsidR="00EE5435" w:rsidRDefault="00EE5435" w:rsidP="00EE5435">
      <w:pPr>
        <w:jc w:val="center"/>
        <w:rPr>
          <w:b/>
          <w:sz w:val="24"/>
        </w:rPr>
      </w:pPr>
    </w:p>
    <w:p w14:paraId="1F26D325" w14:textId="77777777" w:rsidR="00EE5435" w:rsidRPr="00EE5435" w:rsidRDefault="00EE5435" w:rsidP="00EE5435">
      <w:pPr>
        <w:pStyle w:val="Nivel01"/>
        <w:numPr>
          <w:ilvl w:val="0"/>
          <w:numId w:val="6"/>
        </w:numPr>
        <w:tabs>
          <w:tab w:val="clear" w:pos="567"/>
          <w:tab w:val="left" w:pos="0"/>
        </w:tabs>
        <w:spacing w:before="120" w:after="120"/>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DEFINIÇÃO DO OBJETO</w:t>
      </w:r>
    </w:p>
    <w:p w14:paraId="2F7EFE32" w14:textId="51A787F8" w:rsidR="00EE5435" w:rsidRPr="00EE5435" w:rsidRDefault="00EE5435" w:rsidP="00EE5435">
      <w:pPr>
        <w:pStyle w:val="Nivel2"/>
        <w:numPr>
          <w:ilvl w:val="1"/>
          <w:numId w:val="6"/>
        </w:numPr>
        <w:spacing w:line="240" w:lineRule="auto"/>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O presente Termo de Referência destina-se a estabelecer os parâmetros mínimos para </w:t>
      </w:r>
      <w:r w:rsidRPr="00EE5435">
        <w:rPr>
          <w:rFonts w:ascii="Times New Roman" w:hAnsi="Times New Roman" w:cs="Times New Roman"/>
          <w:b/>
          <w:sz w:val="24"/>
          <w:szCs w:val="22"/>
          <w:u w:val="single"/>
        </w:rPr>
        <w:t xml:space="preserve">aquisição de Extintores veiculares </w:t>
      </w:r>
      <w:r w:rsidR="00F31113">
        <w:rPr>
          <w:rFonts w:ascii="Times New Roman" w:hAnsi="Times New Roman" w:cs="Times New Roman"/>
          <w:b/>
          <w:sz w:val="24"/>
          <w:szCs w:val="22"/>
          <w:u w:val="single"/>
        </w:rPr>
        <w:t>e</w:t>
      </w:r>
      <w:r w:rsidRPr="00EE5435">
        <w:rPr>
          <w:rFonts w:ascii="Times New Roman" w:hAnsi="Times New Roman" w:cs="Times New Roman"/>
          <w:b/>
          <w:sz w:val="24"/>
          <w:szCs w:val="22"/>
          <w:u w:val="single"/>
        </w:rPr>
        <w:t xml:space="preserve"> suporte</w:t>
      </w:r>
      <w:r w:rsidRPr="00EE5435">
        <w:rPr>
          <w:rFonts w:ascii="Times New Roman" w:hAnsi="Times New Roman" w:cs="Times New Roman"/>
          <w:b/>
          <w:sz w:val="24"/>
          <w:szCs w:val="22"/>
        </w:rPr>
        <w:t xml:space="preserve">, </w:t>
      </w:r>
      <w:r w:rsidRPr="00EE5435">
        <w:rPr>
          <w:rFonts w:ascii="Times New Roman" w:hAnsi="Times New Roman" w:cs="Times New Roman"/>
          <w:color w:val="auto"/>
          <w:sz w:val="24"/>
          <w:szCs w:val="22"/>
        </w:rPr>
        <w:t>a fim de regularizar a frota de veículos da SME de acordo com as normas do Código de Trânsito Brasileiro</w:t>
      </w:r>
      <w:r w:rsidRPr="00EE5435">
        <w:rPr>
          <w:rFonts w:ascii="Times New Roman" w:hAnsi="Times New Roman" w:cs="Times New Roman"/>
          <w:sz w:val="24"/>
          <w:szCs w:val="22"/>
        </w:rPr>
        <w:t>, atendendo à demanda da Secretaria Municipal de Educação – SME.</w:t>
      </w:r>
    </w:p>
    <w:p w14:paraId="35EA9024" w14:textId="77777777" w:rsidR="00EE5435" w:rsidRPr="00EE5435" w:rsidRDefault="00EE5435" w:rsidP="00EE5435">
      <w:pPr>
        <w:pStyle w:val="Nivel2"/>
        <w:numPr>
          <w:ilvl w:val="1"/>
          <w:numId w:val="6"/>
        </w:numPr>
        <w:spacing w:line="240" w:lineRule="auto"/>
        <w:ind w:left="0" w:firstLine="0"/>
        <w:rPr>
          <w:rFonts w:ascii="Times New Roman" w:hAnsi="Times New Roman" w:cs="Times New Roman"/>
          <w:b/>
          <w:sz w:val="24"/>
          <w:szCs w:val="22"/>
        </w:rPr>
      </w:pPr>
      <w:r w:rsidRPr="00EE5435">
        <w:rPr>
          <w:rFonts w:ascii="Times New Roman" w:hAnsi="Times New Roman" w:cs="Times New Roman"/>
          <w:sz w:val="24"/>
          <w:szCs w:val="22"/>
        </w:rPr>
        <w:t xml:space="preserve"> </w:t>
      </w:r>
      <w:r w:rsidRPr="00EE5435">
        <w:rPr>
          <w:rFonts w:ascii="Times New Roman" w:hAnsi="Times New Roman" w:cs="Times New Roman"/>
          <w:b/>
          <w:sz w:val="24"/>
          <w:szCs w:val="22"/>
        </w:rPr>
        <w:t>DETALHAMENTO DO OBJETO</w:t>
      </w:r>
    </w:p>
    <w:p w14:paraId="02A895F7" w14:textId="77777777" w:rsidR="00EE5435" w:rsidRDefault="00EE5435" w:rsidP="00EE5435">
      <w:pPr>
        <w:pStyle w:val="Nivel01"/>
        <w:ind w:left="0" w:firstLine="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8"/>
        <w:gridCol w:w="1134"/>
        <w:gridCol w:w="1701"/>
        <w:gridCol w:w="1701"/>
      </w:tblGrid>
      <w:tr w:rsidR="00EE5435" w:rsidRPr="003E5A93" w14:paraId="0CA1AA0B" w14:textId="77777777" w:rsidTr="00EE5435">
        <w:trPr>
          <w:trHeight w:val="457"/>
        </w:trPr>
        <w:tc>
          <w:tcPr>
            <w:tcW w:w="880" w:type="dxa"/>
            <w:shd w:val="clear" w:color="auto" w:fill="8DB3E2"/>
          </w:tcPr>
          <w:p w14:paraId="188DD2E4" w14:textId="77777777" w:rsidR="00EE5435" w:rsidRPr="003E5A93" w:rsidRDefault="00EE5435" w:rsidP="00B2486E">
            <w:pPr>
              <w:tabs>
                <w:tab w:val="center" w:pos="4252"/>
                <w:tab w:val="right" w:pos="8504"/>
              </w:tabs>
              <w:jc w:val="center"/>
              <w:rPr>
                <w:b/>
                <w:sz w:val="20"/>
              </w:rPr>
            </w:pPr>
            <w:r w:rsidRPr="003E5A93">
              <w:rPr>
                <w:b/>
                <w:sz w:val="20"/>
              </w:rPr>
              <w:t>ITEM</w:t>
            </w:r>
          </w:p>
        </w:tc>
        <w:tc>
          <w:tcPr>
            <w:tcW w:w="3798" w:type="dxa"/>
            <w:tcBorders>
              <w:bottom w:val="single" w:sz="4" w:space="0" w:color="auto"/>
            </w:tcBorders>
            <w:shd w:val="clear" w:color="auto" w:fill="8DB3E2"/>
          </w:tcPr>
          <w:p w14:paraId="13E0241D" w14:textId="77777777" w:rsidR="00EE5435" w:rsidRPr="003E5A93" w:rsidRDefault="00EE5435" w:rsidP="00B2486E">
            <w:pPr>
              <w:tabs>
                <w:tab w:val="center" w:pos="4252"/>
                <w:tab w:val="right" w:pos="8504"/>
              </w:tabs>
              <w:jc w:val="center"/>
              <w:rPr>
                <w:b/>
                <w:sz w:val="20"/>
              </w:rPr>
            </w:pPr>
            <w:r w:rsidRPr="003E5A93">
              <w:rPr>
                <w:b/>
                <w:sz w:val="20"/>
              </w:rPr>
              <w:t>DESCRIÇÃO</w:t>
            </w:r>
          </w:p>
        </w:tc>
        <w:tc>
          <w:tcPr>
            <w:tcW w:w="1134" w:type="dxa"/>
            <w:shd w:val="clear" w:color="auto" w:fill="8DB3E2"/>
          </w:tcPr>
          <w:p w14:paraId="18D62841" w14:textId="77777777" w:rsidR="00EE5435" w:rsidRPr="003E5A93" w:rsidRDefault="00EE5435" w:rsidP="00B2486E">
            <w:pPr>
              <w:jc w:val="center"/>
              <w:rPr>
                <w:b/>
                <w:sz w:val="20"/>
              </w:rPr>
            </w:pPr>
            <w:r>
              <w:rPr>
                <w:b/>
                <w:sz w:val="20"/>
              </w:rPr>
              <w:t>CATMAT</w:t>
            </w:r>
          </w:p>
        </w:tc>
        <w:tc>
          <w:tcPr>
            <w:tcW w:w="1701" w:type="dxa"/>
            <w:shd w:val="clear" w:color="auto" w:fill="8DB3E2"/>
          </w:tcPr>
          <w:p w14:paraId="6AD31689" w14:textId="77777777" w:rsidR="00EE5435" w:rsidRPr="003E5A93" w:rsidRDefault="00EE5435" w:rsidP="00B2486E">
            <w:pPr>
              <w:tabs>
                <w:tab w:val="center" w:pos="4252"/>
                <w:tab w:val="right" w:pos="8504"/>
              </w:tabs>
              <w:ind w:right="-109"/>
              <w:jc w:val="center"/>
              <w:rPr>
                <w:b/>
                <w:sz w:val="20"/>
              </w:rPr>
            </w:pPr>
            <w:r w:rsidRPr="003E5A93">
              <w:rPr>
                <w:b/>
                <w:sz w:val="20"/>
              </w:rPr>
              <w:t>UNIDADE DE MEDIDA</w:t>
            </w:r>
          </w:p>
        </w:tc>
        <w:tc>
          <w:tcPr>
            <w:tcW w:w="1701" w:type="dxa"/>
            <w:shd w:val="clear" w:color="auto" w:fill="8DB3E2"/>
          </w:tcPr>
          <w:p w14:paraId="3F146634" w14:textId="77777777" w:rsidR="00EE5435" w:rsidRPr="003E5A93" w:rsidRDefault="00EE5435" w:rsidP="00B2486E">
            <w:pPr>
              <w:tabs>
                <w:tab w:val="center" w:pos="4252"/>
                <w:tab w:val="right" w:pos="8504"/>
              </w:tabs>
              <w:jc w:val="center"/>
              <w:rPr>
                <w:b/>
                <w:sz w:val="20"/>
              </w:rPr>
            </w:pPr>
            <w:r w:rsidRPr="003E5A93">
              <w:rPr>
                <w:b/>
                <w:sz w:val="20"/>
              </w:rPr>
              <w:t xml:space="preserve">QUANTIDADE </w:t>
            </w:r>
          </w:p>
        </w:tc>
      </w:tr>
      <w:tr w:rsidR="00EE5435" w:rsidRPr="003E2FCB" w14:paraId="62983A76"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05109C" w14:textId="77777777" w:rsidR="00EE5435" w:rsidRPr="003E2FCB" w:rsidRDefault="00EE5435" w:rsidP="00B2486E">
            <w:pPr>
              <w:tabs>
                <w:tab w:val="center" w:pos="4252"/>
                <w:tab w:val="right" w:pos="8504"/>
              </w:tabs>
              <w:jc w:val="center"/>
              <w:rPr>
                <w:b/>
                <w:sz w:val="20"/>
              </w:rPr>
            </w:pPr>
            <w:r w:rsidRPr="003E2FCB">
              <w:rPr>
                <w:b/>
                <w:sz w:val="20"/>
              </w:rPr>
              <w:t>01</w:t>
            </w:r>
          </w:p>
        </w:tc>
        <w:tc>
          <w:tcPr>
            <w:tcW w:w="3798" w:type="dxa"/>
            <w:tcBorders>
              <w:top w:val="single" w:sz="4" w:space="0" w:color="auto"/>
              <w:left w:val="nil"/>
              <w:bottom w:val="single" w:sz="4" w:space="0" w:color="auto"/>
              <w:right w:val="single" w:sz="4" w:space="0" w:color="auto"/>
            </w:tcBorders>
            <w:shd w:val="clear" w:color="auto" w:fill="auto"/>
            <w:vAlign w:val="center"/>
          </w:tcPr>
          <w:p w14:paraId="2A5AF562" w14:textId="77777777" w:rsidR="00EE5435" w:rsidRPr="003E2FCB" w:rsidRDefault="00EE5435" w:rsidP="00B2486E">
            <w:pPr>
              <w:jc w:val="both"/>
              <w:rPr>
                <w:sz w:val="20"/>
              </w:rPr>
            </w:pPr>
            <w:r w:rsidRPr="003E2FCB">
              <w:rPr>
                <w:sz w:val="20"/>
              </w:rPr>
              <w:t xml:space="preserve">Extintor </w:t>
            </w:r>
            <w:r>
              <w:rPr>
                <w:sz w:val="20"/>
              </w:rPr>
              <w:t xml:space="preserve">Veicular </w:t>
            </w:r>
            <w:r w:rsidRPr="003E2FCB">
              <w:rPr>
                <w:sz w:val="20"/>
              </w:rPr>
              <w:t xml:space="preserve">ABC – 6Kg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8479BA"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3EDF90"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136F0D" w14:textId="77777777" w:rsidR="00EE5435" w:rsidRPr="003E2FCB" w:rsidRDefault="00EE5435" w:rsidP="00B2486E">
            <w:pPr>
              <w:jc w:val="center"/>
              <w:rPr>
                <w:sz w:val="20"/>
              </w:rPr>
            </w:pPr>
            <w:r w:rsidRPr="003E2FCB">
              <w:rPr>
                <w:sz w:val="20"/>
              </w:rPr>
              <w:t>05</w:t>
            </w:r>
          </w:p>
        </w:tc>
      </w:tr>
      <w:tr w:rsidR="00EE5435" w:rsidRPr="003E2FCB" w14:paraId="263C94C3"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05079A8F" w14:textId="77777777" w:rsidR="00EE5435" w:rsidRPr="003E2FCB" w:rsidRDefault="00EE5435" w:rsidP="00B2486E">
            <w:pPr>
              <w:tabs>
                <w:tab w:val="center" w:pos="4252"/>
                <w:tab w:val="right" w:pos="8504"/>
              </w:tabs>
              <w:jc w:val="center"/>
              <w:rPr>
                <w:b/>
                <w:sz w:val="20"/>
              </w:rPr>
            </w:pPr>
            <w:r>
              <w:rPr>
                <w:b/>
                <w:sz w:val="20"/>
              </w:rPr>
              <w:t>02</w:t>
            </w:r>
          </w:p>
        </w:tc>
        <w:tc>
          <w:tcPr>
            <w:tcW w:w="3798" w:type="dxa"/>
            <w:tcBorders>
              <w:top w:val="single" w:sz="4" w:space="0" w:color="auto"/>
              <w:left w:val="nil"/>
              <w:bottom w:val="single" w:sz="4" w:space="0" w:color="auto"/>
              <w:right w:val="single" w:sz="4" w:space="0" w:color="auto"/>
            </w:tcBorders>
            <w:shd w:val="clear" w:color="auto" w:fill="auto"/>
            <w:vAlign w:val="center"/>
          </w:tcPr>
          <w:p w14:paraId="0FC123B0" w14:textId="77777777" w:rsidR="00EE5435" w:rsidRPr="003E2FCB" w:rsidRDefault="00EE5435" w:rsidP="00B2486E">
            <w:pPr>
              <w:jc w:val="both"/>
              <w:rPr>
                <w:sz w:val="20"/>
              </w:rPr>
            </w:pPr>
            <w:r w:rsidRPr="003E2FCB">
              <w:rPr>
                <w:sz w:val="20"/>
              </w:rPr>
              <w:t>Extintor</w:t>
            </w:r>
            <w:r>
              <w:rPr>
                <w:sz w:val="20"/>
              </w:rPr>
              <w:t xml:space="preserve"> Veicular </w:t>
            </w:r>
            <w:r w:rsidRPr="003E2FCB">
              <w:rPr>
                <w:sz w:val="20"/>
              </w:rPr>
              <w:t xml:space="preserve">ABC – 4Kg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82D234"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C708BB"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6C0BA" w14:textId="77777777" w:rsidR="00EE5435" w:rsidRPr="003E2FCB" w:rsidRDefault="00EE5435" w:rsidP="00B2486E">
            <w:pPr>
              <w:jc w:val="center"/>
              <w:rPr>
                <w:sz w:val="20"/>
              </w:rPr>
            </w:pPr>
            <w:r w:rsidRPr="003E2FCB">
              <w:rPr>
                <w:sz w:val="20"/>
              </w:rPr>
              <w:t>14</w:t>
            </w:r>
          </w:p>
        </w:tc>
      </w:tr>
      <w:tr w:rsidR="00EE5435" w:rsidRPr="003E2FCB" w14:paraId="46832BE0"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7D23B39C" w14:textId="77777777" w:rsidR="00EE5435" w:rsidRPr="003E2FCB" w:rsidRDefault="00EE5435" w:rsidP="00B2486E">
            <w:pPr>
              <w:tabs>
                <w:tab w:val="center" w:pos="4252"/>
                <w:tab w:val="right" w:pos="8504"/>
              </w:tabs>
              <w:jc w:val="center"/>
              <w:rPr>
                <w:b/>
                <w:sz w:val="20"/>
              </w:rPr>
            </w:pPr>
            <w:r>
              <w:rPr>
                <w:b/>
                <w:sz w:val="20"/>
              </w:rPr>
              <w:t>03</w:t>
            </w:r>
          </w:p>
        </w:tc>
        <w:tc>
          <w:tcPr>
            <w:tcW w:w="3798" w:type="dxa"/>
            <w:tcBorders>
              <w:top w:val="single" w:sz="4" w:space="0" w:color="auto"/>
              <w:left w:val="nil"/>
              <w:bottom w:val="single" w:sz="4" w:space="0" w:color="auto"/>
              <w:right w:val="single" w:sz="4" w:space="0" w:color="auto"/>
            </w:tcBorders>
            <w:shd w:val="clear" w:color="auto" w:fill="auto"/>
            <w:vAlign w:val="center"/>
          </w:tcPr>
          <w:p w14:paraId="5DAE5F68" w14:textId="77777777" w:rsidR="00EE5435" w:rsidRPr="003E2FCB" w:rsidRDefault="00EE5435" w:rsidP="00B2486E">
            <w:pPr>
              <w:jc w:val="both"/>
              <w:rPr>
                <w:sz w:val="20"/>
              </w:rPr>
            </w:pPr>
            <w:r w:rsidRPr="003E2FCB">
              <w:rPr>
                <w:sz w:val="20"/>
              </w:rPr>
              <w:t xml:space="preserve">Extintor </w:t>
            </w:r>
            <w:r>
              <w:rPr>
                <w:sz w:val="20"/>
              </w:rPr>
              <w:t xml:space="preserve">Veicular </w:t>
            </w:r>
            <w:r w:rsidRPr="003E2FCB">
              <w:rPr>
                <w:sz w:val="20"/>
              </w:rPr>
              <w:t xml:space="preserve">ABC – 1Kg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EFCAA"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7FBE1A"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ACDC11" w14:textId="77777777" w:rsidR="00EE5435" w:rsidRPr="003E2FCB" w:rsidRDefault="00EE5435" w:rsidP="00B2486E">
            <w:pPr>
              <w:jc w:val="center"/>
              <w:rPr>
                <w:sz w:val="20"/>
              </w:rPr>
            </w:pPr>
            <w:r w:rsidRPr="003E2FCB">
              <w:rPr>
                <w:sz w:val="20"/>
              </w:rPr>
              <w:t>01</w:t>
            </w:r>
          </w:p>
        </w:tc>
      </w:tr>
      <w:tr w:rsidR="00EE5435" w:rsidRPr="003E2FCB" w14:paraId="551B3C17"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3716F4" w14:textId="77777777" w:rsidR="00EE5435" w:rsidRPr="003E2FCB" w:rsidRDefault="00EE5435" w:rsidP="00B2486E">
            <w:pPr>
              <w:tabs>
                <w:tab w:val="center" w:pos="4252"/>
                <w:tab w:val="right" w:pos="8504"/>
              </w:tabs>
              <w:jc w:val="center"/>
              <w:rPr>
                <w:b/>
                <w:sz w:val="20"/>
              </w:rPr>
            </w:pPr>
            <w:r>
              <w:rPr>
                <w:b/>
                <w:sz w:val="20"/>
              </w:rPr>
              <w:t>04</w:t>
            </w:r>
          </w:p>
        </w:tc>
        <w:tc>
          <w:tcPr>
            <w:tcW w:w="3798" w:type="dxa"/>
            <w:tcBorders>
              <w:top w:val="single" w:sz="4" w:space="0" w:color="auto"/>
              <w:left w:val="nil"/>
              <w:bottom w:val="single" w:sz="4" w:space="0" w:color="auto"/>
              <w:right w:val="single" w:sz="4" w:space="0" w:color="auto"/>
            </w:tcBorders>
            <w:shd w:val="clear" w:color="auto" w:fill="auto"/>
            <w:vAlign w:val="center"/>
          </w:tcPr>
          <w:p w14:paraId="29785BAB" w14:textId="77777777" w:rsidR="00EE5435" w:rsidRPr="003E2FCB" w:rsidRDefault="00EE5435" w:rsidP="00B2486E">
            <w:pPr>
              <w:jc w:val="both"/>
              <w:rPr>
                <w:sz w:val="20"/>
              </w:rPr>
            </w:pPr>
            <w:r w:rsidRPr="003E2FCB">
              <w:rPr>
                <w:sz w:val="20"/>
              </w:rPr>
              <w:t>Suporte veicular para Extintor ABC – 4Kg</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617E79"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3DA924"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8ECB54" w14:textId="77777777" w:rsidR="00EE5435" w:rsidRPr="003E2FCB" w:rsidRDefault="00EE5435" w:rsidP="00B2486E">
            <w:pPr>
              <w:jc w:val="center"/>
              <w:rPr>
                <w:sz w:val="20"/>
              </w:rPr>
            </w:pPr>
            <w:r w:rsidRPr="003E2FCB">
              <w:rPr>
                <w:sz w:val="20"/>
              </w:rPr>
              <w:t>06</w:t>
            </w:r>
          </w:p>
        </w:tc>
      </w:tr>
    </w:tbl>
    <w:p w14:paraId="10CA3BBD"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itens objetos desta contratação são caracterizados como comuns, conforme Art. 6º, XI, da Lei 14.133/2021.</w:t>
      </w:r>
    </w:p>
    <w:p w14:paraId="396282D9" w14:textId="6DDB0466"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O prazo de vigência da contratação é de 03</w:t>
      </w:r>
      <w:r w:rsidR="00B2486E">
        <w:rPr>
          <w:rFonts w:ascii="Times New Roman" w:hAnsi="Times New Roman" w:cs="Times New Roman"/>
          <w:sz w:val="24"/>
          <w:szCs w:val="24"/>
        </w:rPr>
        <w:t xml:space="preserve"> </w:t>
      </w:r>
      <w:r w:rsidRPr="00EE5435">
        <w:rPr>
          <w:rFonts w:ascii="Times New Roman" w:hAnsi="Times New Roman" w:cs="Times New Roman"/>
          <w:sz w:val="24"/>
          <w:szCs w:val="24"/>
        </w:rPr>
        <w:t>(três) meses, contados da assinatura contratual, na forma do artigo 105 da Lei n° 14.133, de 2021, não sendo permitida a prorrogação.</w:t>
      </w:r>
    </w:p>
    <w:p w14:paraId="134299B9" w14:textId="77777777" w:rsid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contrato oferece maior detalhamento das regras que serão aplicadas em relação à vigência da contratação.</w:t>
      </w:r>
    </w:p>
    <w:p w14:paraId="5C0F4215" w14:textId="32A30709" w:rsidR="00BF5104" w:rsidRPr="00EE5435" w:rsidRDefault="00BF5104"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BF5104">
        <w:rPr>
          <w:rFonts w:ascii="Times New Roman" w:hAnsi="Times New Roman" w:cs="Times New Roman"/>
          <w:sz w:val="24"/>
          <w:szCs w:val="24"/>
        </w:rPr>
        <w:t> Efetuar a entrega dos bens em perfeitas condições, conforme especificações, prazo e local constantes no termo de Referência e seus anexos, acompanhado da respectiva nota fiscal, contendo prazo mínimo de garantia de 12 (doze) meses para extintores novos, além de selo do INMETRO.</w:t>
      </w:r>
    </w:p>
    <w:p w14:paraId="7D100E58"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FUNDAMENTAÇÃO E DESCRIÇÃO DA NECESSIDADE DA CONTRATAÇÃO </w:t>
      </w:r>
    </w:p>
    <w:p w14:paraId="6C033263" w14:textId="35AC50AA"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Fundamentação e descrição da necessidade da contratação encontram-se pormenorizadas no item 3 dos Estudos Técnicos Preliminares, apêndice </w:t>
      </w:r>
      <w:r w:rsidR="00B2486E">
        <w:rPr>
          <w:rFonts w:ascii="Times New Roman" w:hAnsi="Times New Roman" w:cs="Times New Roman"/>
          <w:sz w:val="24"/>
          <w:szCs w:val="24"/>
        </w:rPr>
        <w:t xml:space="preserve">aos autos do processo administrativo nº.4337/2024. </w:t>
      </w:r>
    </w:p>
    <w:p w14:paraId="51B0F9DF"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DESCRIÇÃO DA SOLUÇÃO COMO UM TODO CONSIDERADO O CICLO DE VIDA DO OBJETO</w:t>
      </w:r>
    </w:p>
    <w:p w14:paraId="1ABE26FE" w14:textId="424AB463" w:rsidR="00B2486E" w:rsidRPr="00EE5435" w:rsidRDefault="00EE5435" w:rsidP="00B2486E">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bookmarkStart w:id="22" w:name="_Ref121236534"/>
      <w:r w:rsidRPr="00EE5435">
        <w:rPr>
          <w:rFonts w:ascii="Times New Roman" w:hAnsi="Times New Roman" w:cs="Times New Roman"/>
          <w:sz w:val="24"/>
          <w:szCs w:val="24"/>
        </w:rPr>
        <w:t xml:space="preserve"> A descrição da solução como um todo encontra-se pormenorizada no item 6 dos Estudos Técnicos Preliminares, apêndice </w:t>
      </w:r>
      <w:r w:rsidR="00B2486E">
        <w:rPr>
          <w:rFonts w:ascii="Times New Roman" w:hAnsi="Times New Roman" w:cs="Times New Roman"/>
          <w:sz w:val="24"/>
          <w:szCs w:val="24"/>
        </w:rPr>
        <w:t xml:space="preserve">aos autos do processo administrativo nº.4337/2024. </w:t>
      </w:r>
    </w:p>
    <w:p w14:paraId="0D6ECE3C" w14:textId="65DAECDF"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w:t>
      </w:r>
      <w:bookmarkEnd w:id="22"/>
    </w:p>
    <w:p w14:paraId="6EEA8EB0" w14:textId="77777777" w:rsidR="00EE5435" w:rsidRPr="00EE5435" w:rsidRDefault="00EE5435" w:rsidP="00BF5104">
      <w:pPr>
        <w:pStyle w:val="Nivel01"/>
        <w:numPr>
          <w:ilvl w:val="0"/>
          <w:numId w:val="6"/>
        </w:numPr>
        <w:tabs>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REQUISITOS DA CONTRATAÇÃO</w:t>
      </w:r>
    </w:p>
    <w:p w14:paraId="3770ED4D"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024C6417"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Observância às normas técnicas em geral, em especial as relacionadas com saúde operacional e segurança do trabalho;</w:t>
      </w:r>
    </w:p>
    <w:p w14:paraId="47A873E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Combate ao trabalho infantil ilegal e ao trabalho escravo e análogo a escravo;</w:t>
      </w:r>
    </w:p>
    <w:p w14:paraId="24739C46"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023EDFC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Compromisso com a redução do impacto ambiental negativo e com a proteção ao meio natural e antrópico;</w:t>
      </w:r>
    </w:p>
    <w:p w14:paraId="411ABD0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Adoção de requisitos que não limitem a competição e não deixe a Unidade requisitante dependente da Contratada;</w:t>
      </w:r>
    </w:p>
    <w:p w14:paraId="39D2FE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
          <w:sz w:val="24"/>
          <w:szCs w:val="24"/>
        </w:rPr>
      </w:pPr>
      <w:r w:rsidRPr="00EE5435">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EE5435">
        <w:rPr>
          <w:rFonts w:ascii="Times New Roman" w:hAnsi="Times New Roman" w:cs="Times New Roman"/>
          <w:b/>
          <w:sz w:val="24"/>
          <w:szCs w:val="24"/>
        </w:rPr>
        <w:t xml:space="preserve"> </w:t>
      </w:r>
    </w:p>
    <w:p w14:paraId="6E88CAD6" w14:textId="77777777" w:rsidR="00EE5435" w:rsidRPr="00EE5435" w:rsidRDefault="00EE5435" w:rsidP="00EE5435">
      <w:pPr>
        <w:tabs>
          <w:tab w:val="left" w:pos="426"/>
        </w:tabs>
        <w:spacing w:before="120" w:after="120"/>
        <w:rPr>
          <w:b/>
          <w:sz w:val="24"/>
          <w:szCs w:val="24"/>
        </w:rPr>
      </w:pPr>
      <w:r w:rsidRPr="00EE5435">
        <w:rPr>
          <w:b/>
          <w:sz w:val="24"/>
          <w:szCs w:val="24"/>
        </w:rPr>
        <w:t>Sustentabilidade</w:t>
      </w:r>
    </w:p>
    <w:p w14:paraId="10DA706D"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 – Além dos critérios de sustentabilidade eventualmente inseridos na descrição do objeto, devem ser atendidos os seguintes requisitos, que se baseiam no Guia Nacional de Contratações Sustentáveis:</w:t>
      </w:r>
    </w:p>
    <w:p w14:paraId="2717C2AB"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4.2.1– Como critérios de sustentabilidade, sob os aspectos socioambientais, socioeconômicos e socioculturais, deverão ser observadas, no que couber e quando aplicável, legislações como: Portaria INMETRO nº 58/2022, ABNT NBR 15808, ABNT NBR 13434, ABNT NRB 12692, ABNT NBR 12274, ABNT NBR 10721, bem como legislação complementar, correlata e alterações supervenientes.</w:t>
      </w:r>
    </w:p>
    <w:p w14:paraId="2279D5CC"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Subcontratação</w:t>
      </w:r>
    </w:p>
    <w:p w14:paraId="370BCA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será admitida a subcontratação do objeto contratual.</w:t>
      </w:r>
    </w:p>
    <w:p w14:paraId="5A74BB7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Garantia da contratação</w:t>
      </w:r>
    </w:p>
    <w:p w14:paraId="4B47B39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Não haverá exigência da garantia da contratação dos </w:t>
      </w:r>
      <w:hyperlink r:id="rId53" w:anchor="art96" w:history="1">
        <w:r w:rsidRPr="00EE5435">
          <w:rPr>
            <w:rStyle w:val="Hyperlink"/>
            <w:rFonts w:ascii="Times New Roman" w:hAnsi="Times New Roman" w:cs="Times New Roman"/>
            <w:color w:val="auto"/>
            <w:sz w:val="24"/>
            <w:szCs w:val="24"/>
          </w:rPr>
          <w:t>artigos 96 e seguintes da Lei nº 14.133, de 2021</w:t>
        </w:r>
      </w:hyperlink>
      <w:r w:rsidRPr="00EE5435">
        <w:rPr>
          <w:rFonts w:ascii="Times New Roman" w:hAnsi="Times New Roman" w:cs="Times New Roman"/>
          <w:sz w:val="24"/>
          <w:szCs w:val="24"/>
        </w:rPr>
        <w:t>, pelas razões constantes do Estudo Técnico Preliminar.</w:t>
      </w:r>
    </w:p>
    <w:p w14:paraId="18C29EE0" w14:textId="77777777" w:rsidR="00EE5435" w:rsidRPr="00EE5435" w:rsidRDefault="00EE5435" w:rsidP="00EE5435">
      <w:pPr>
        <w:pStyle w:val="Nivel01"/>
        <w:numPr>
          <w:ilvl w:val="0"/>
          <w:numId w:val="6"/>
        </w:numPr>
        <w:tabs>
          <w:tab w:val="clear" w:pos="567"/>
          <w:tab w:val="left" w:pos="0"/>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EXECUÇÃO DO OBJETO</w:t>
      </w:r>
    </w:p>
    <w:p w14:paraId="7D55AF1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forma de execução será INDIRETA, com execução não parcelada, pelo regime de EMPREITADA POR PREÇO UNITÁRIO.</w:t>
      </w:r>
    </w:p>
    <w:p w14:paraId="5B2C177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emitirá por escrito ordem de início, com a quantidade e identificação dos bens que serão entregues, o prazo máximo e o local de execução, a quantidade, a identificação e assinatura do gestor responsável pela emissão da ordem e a identificação da pessoa jurídica a que se destina a ordem.</w:t>
      </w:r>
    </w:p>
    <w:p w14:paraId="458E37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Após a emissão da ordem, a Contratada terá 5(cinco) dias úteis para iniciar a entrega dos bens solicitados.</w:t>
      </w:r>
    </w:p>
    <w:p w14:paraId="7C029D48" w14:textId="77777777" w:rsidR="00EE5435" w:rsidRPr="00EE5435" w:rsidRDefault="00EE5435" w:rsidP="004302AE">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O local de entrega dos bens será a sede da Secretaria Municipal de Educação (Casa da Cultura) Rua Mozart Serpa de Carvalho, nº 190, Centro – Bom Jardim / RJ, de segunda a sexta-feira, das 9 às 17h, Telefone: (22)2566-6840, onde serão recebidos pelo fiscal do contrato ou servidor designado para tal.</w:t>
      </w:r>
    </w:p>
    <w:p w14:paraId="0B58DE9A" w14:textId="77777777" w:rsidR="00EE5435" w:rsidRPr="00EE5435" w:rsidRDefault="00EE5435" w:rsidP="004302AE">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GESTÃO DO CONTRATO</w:t>
      </w:r>
    </w:p>
    <w:p w14:paraId="4F14122F" w14:textId="77777777" w:rsidR="004302AE" w:rsidRPr="006A57B3" w:rsidRDefault="004302AE" w:rsidP="004302AE">
      <w:pPr>
        <w:pStyle w:val="Nivel2"/>
        <w:numPr>
          <w:ilvl w:val="1"/>
          <w:numId w:val="6"/>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promoverá o gerenciamento permanente e formal do contrato, inclusive com registro em processo administrativo de todos os demais atos inerentes aos procedimentos de gestão. </w:t>
      </w:r>
    </w:p>
    <w:p w14:paraId="6D865793"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r w:rsidRPr="00EE5435">
        <w:rPr>
          <w:rFonts w:ascii="Times New Roman" w:eastAsia="Arial" w:hAnsi="Times New Roman" w:cs="Times New Roman"/>
          <w:sz w:val="24"/>
          <w:szCs w:val="24"/>
        </w:rPr>
        <w:t>.</w:t>
      </w:r>
    </w:p>
    <w:p w14:paraId="55DAA4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3FED62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As comunicações entre o órgão ou entidade e a contratada devem ser realizadas por escrito sempre que o ato exigir tal formalidade, admitindo-se o uso de mensagem eletrônica para esse fim.</w:t>
      </w:r>
    </w:p>
    <w:p w14:paraId="10E61C6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órgão ou entidade poderá convocar representante da empresa para adoção de providências que devam ser cumpridas de imediato.</w:t>
      </w:r>
    </w:p>
    <w:p w14:paraId="66DBB03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15034AC7"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EE5435">
          <w:rPr>
            <w:rStyle w:val="Hyperlink"/>
            <w:rFonts w:ascii="Times New Roman" w:hAnsi="Times New Roman" w:cs="Times New Roman"/>
            <w:sz w:val="24"/>
            <w:szCs w:val="24"/>
          </w:rPr>
          <w:t>Decreto nº 11.246, de 2022, art. 21, IV</w:t>
        </w:r>
      </w:hyperlink>
      <w:r w:rsidRPr="00EE5435">
        <w:rPr>
          <w:rFonts w:ascii="Times New Roman" w:hAnsi="Times New Roman" w:cs="Times New Roman"/>
          <w:sz w:val="24"/>
          <w:szCs w:val="24"/>
        </w:rPr>
        <w:t>).</w:t>
      </w:r>
    </w:p>
    <w:p w14:paraId="3A587B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5" w:anchor="art21" w:history="1">
        <w:r w:rsidRPr="00EE5435">
          <w:rPr>
            <w:rStyle w:val="Hyperlink"/>
            <w:rFonts w:ascii="Times New Roman" w:hAnsi="Times New Roman" w:cs="Times New Roman"/>
            <w:sz w:val="24"/>
            <w:szCs w:val="24"/>
          </w:rPr>
          <w:t>Decreto nº 11.246, de 2022, art. 21, III</w:t>
        </w:r>
      </w:hyperlink>
      <w:r w:rsidRPr="00EE5435">
        <w:rPr>
          <w:rFonts w:ascii="Times New Roman" w:hAnsi="Times New Roman" w:cs="Times New Roman"/>
          <w:sz w:val="24"/>
          <w:szCs w:val="24"/>
        </w:rPr>
        <w:t>).</w:t>
      </w:r>
    </w:p>
    <w:p w14:paraId="6F7D209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EE5435">
          <w:rPr>
            <w:rStyle w:val="Hyperlink"/>
            <w:rFonts w:ascii="Times New Roman" w:hAnsi="Times New Roman" w:cs="Times New Roman"/>
            <w:sz w:val="24"/>
            <w:szCs w:val="24"/>
          </w:rPr>
          <w:t>Decreto nº 11.246, de 2022, art. 21, VIII</w:t>
        </w:r>
      </w:hyperlink>
      <w:r w:rsidRPr="00EE5435">
        <w:rPr>
          <w:rFonts w:ascii="Times New Roman" w:hAnsi="Times New Roman" w:cs="Times New Roman"/>
          <w:sz w:val="24"/>
          <w:szCs w:val="24"/>
        </w:rPr>
        <w:t>).</w:t>
      </w:r>
    </w:p>
    <w:p w14:paraId="2E59032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7" w:anchor="art158" w:history="1">
        <w:r w:rsidRPr="00EE5435">
          <w:rPr>
            <w:rStyle w:val="Hyperlink"/>
            <w:rFonts w:ascii="Times New Roman" w:hAnsi="Times New Roman" w:cs="Times New Roman"/>
            <w:sz w:val="24"/>
            <w:szCs w:val="24"/>
          </w:rPr>
          <w:t>art. 158 da Lei nº 14.133, de 2021</w:t>
        </w:r>
      </w:hyperlink>
      <w:r w:rsidRPr="00EE5435">
        <w:rPr>
          <w:rFonts w:ascii="Times New Roman" w:hAnsi="Times New Roman" w:cs="Times New Roman"/>
          <w:sz w:val="24"/>
          <w:szCs w:val="24"/>
        </w:rPr>
        <w:t>, ou pelo agente ou pelo setor com competência para tal, conforme o caso. (</w:t>
      </w:r>
      <w:hyperlink r:id="rId58" w:anchor="art21" w:history="1">
        <w:r w:rsidRPr="00EE5435">
          <w:rPr>
            <w:rStyle w:val="Hyperlink"/>
            <w:rFonts w:ascii="Times New Roman" w:hAnsi="Times New Roman" w:cs="Times New Roman"/>
            <w:sz w:val="24"/>
            <w:szCs w:val="24"/>
          </w:rPr>
          <w:t>Decreto nº 11.246, de 2022, art. 21, X</w:t>
        </w:r>
      </w:hyperlink>
      <w:r w:rsidRPr="00EE5435">
        <w:rPr>
          <w:rFonts w:ascii="Times New Roman" w:hAnsi="Times New Roman" w:cs="Times New Roman"/>
          <w:sz w:val="24"/>
          <w:szCs w:val="24"/>
        </w:rPr>
        <w:t>).</w:t>
      </w:r>
    </w:p>
    <w:p w14:paraId="27D99F3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EE5435">
          <w:rPr>
            <w:rStyle w:val="Hyperlink"/>
            <w:rFonts w:ascii="Times New Roman" w:hAnsi="Times New Roman" w:cs="Times New Roman"/>
            <w:sz w:val="24"/>
            <w:szCs w:val="24"/>
          </w:rPr>
          <w:t>Decreto nº 11.246, de 2022, art. 21, II</w:t>
        </w:r>
      </w:hyperlink>
      <w:r w:rsidRPr="00EE5435">
        <w:rPr>
          <w:rFonts w:ascii="Times New Roman" w:hAnsi="Times New Roman" w:cs="Times New Roman"/>
          <w:sz w:val="24"/>
          <w:szCs w:val="24"/>
        </w:rPr>
        <w:t>).</w:t>
      </w:r>
    </w:p>
    <w:p w14:paraId="62BEE556"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elaborar</w:t>
      </w:r>
      <w:r w:rsidRPr="00EE5435">
        <w:rPr>
          <w:rFonts w:ascii="Times New Roman" w:hAnsi="Times New Roman" w:cs="Times New Roman"/>
          <w:color w:val="auto"/>
          <w:sz w:val="24"/>
          <w:szCs w:val="24"/>
        </w:rPr>
        <w:t xml:space="preserve"> relató</w:t>
      </w:r>
      <w:r w:rsidRPr="00EE5435">
        <w:rPr>
          <w:rFonts w:ascii="Times New Roman" w:eastAsia="Arial" w:hAnsi="Times New Roman" w:cs="Times New Roman"/>
          <w:color w:val="auto"/>
          <w:sz w:val="24"/>
          <w:szCs w:val="24"/>
        </w:rPr>
        <w:t xml:space="preserve">rio final com informações sobre a consecução dos objetivos que tenham </w:t>
      </w:r>
      <w:r w:rsidRPr="00EE5435">
        <w:rPr>
          <w:rFonts w:ascii="Times New Roman" w:eastAsia="Arial" w:hAnsi="Times New Roman" w:cs="Times New Roman"/>
          <w:sz w:val="24"/>
          <w:szCs w:val="24"/>
        </w:rPr>
        <w:t>justificado a contratação e eventuais condutas a serem adotadas para o aprimoramento das atividades da Administração. (</w:t>
      </w:r>
      <w:hyperlink r:id="rId60" w:anchor="art21" w:history="1">
        <w:r w:rsidRPr="00EE5435">
          <w:rPr>
            <w:rStyle w:val="Hyperlink"/>
            <w:rFonts w:ascii="Times New Roman" w:eastAsia="Arial" w:hAnsi="Times New Roman" w:cs="Times New Roman"/>
            <w:sz w:val="24"/>
            <w:szCs w:val="24"/>
          </w:rPr>
          <w:t>Decreto nº 11.246, de 2022, art. 21,</w:t>
        </w:r>
        <w:r w:rsidRPr="00EE5435">
          <w:rPr>
            <w:rStyle w:val="Hyperlink"/>
            <w:rFonts w:ascii="Times New Roman" w:hAnsi="Times New Roman" w:cs="Times New Roman"/>
            <w:sz w:val="24"/>
            <w:szCs w:val="24"/>
          </w:rPr>
          <w:t xml:space="preserve"> VI</w:t>
        </w:r>
      </w:hyperlink>
      <w:r w:rsidRPr="00EE5435">
        <w:rPr>
          <w:rFonts w:ascii="Times New Roman" w:hAnsi="Times New Roman" w:cs="Times New Roman"/>
          <w:sz w:val="24"/>
          <w:szCs w:val="24"/>
        </w:rPr>
        <w:t>).</w:t>
      </w:r>
    </w:p>
    <w:p w14:paraId="50710FF3"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5DF1B740" w14:textId="77777777" w:rsidR="004302AE" w:rsidRPr="006A57B3" w:rsidRDefault="004302AE" w:rsidP="004302AE">
      <w:pPr>
        <w:pStyle w:val="Nivel2"/>
        <w:numPr>
          <w:ilvl w:val="1"/>
          <w:numId w:val="6"/>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 execução do contrato deverá ser acompanhada e fiscalizada pelos fiscais do contrato, ou pelos respectivos substitutos (Lei nº 14.133, de 2021, art. 117, caput), a serem nomeados por Portaria no órgão de imprensa oficial do Município, em momento oportuno.</w:t>
      </w:r>
    </w:p>
    <w:p w14:paraId="4093EC28"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EE5435">
        <w:rPr>
          <w:rFonts w:ascii="Times New Roman" w:eastAsia="Arial" w:hAnsi="Times New Roman" w:cs="Times New Roman"/>
          <w:sz w:val="24"/>
          <w:szCs w:val="24"/>
        </w:rPr>
        <w:t>(</w:t>
      </w:r>
      <w:hyperlink r:id="rId61" w:anchor="art22" w:history="1">
        <w:r w:rsidRPr="00EE5435">
          <w:rPr>
            <w:rStyle w:val="Hyperlink"/>
            <w:rFonts w:ascii="Times New Roman" w:eastAsia="Arial" w:hAnsi="Times New Roman" w:cs="Times New Roman"/>
            <w:sz w:val="24"/>
            <w:szCs w:val="24"/>
          </w:rPr>
          <w:t>Decreto nº 11.246, de 2022, art. 22, VI</w:t>
        </w:r>
      </w:hyperlink>
      <w:r w:rsidRPr="00EE5435">
        <w:rPr>
          <w:rFonts w:ascii="Times New Roman" w:eastAsia="Arial" w:hAnsi="Times New Roman" w:cs="Times New Roman"/>
          <w:sz w:val="24"/>
          <w:szCs w:val="24"/>
        </w:rPr>
        <w:t>);</w:t>
      </w:r>
    </w:p>
    <w:p w14:paraId="05D79E1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fiscal do contrato anotará no histórico de gerenciamento do contrato todas as ocorrências relacionadas à execução do contrato, com a descrição do que for necessário para a regularização das </w:t>
      </w:r>
      <w:r w:rsidRPr="00EE5435">
        <w:rPr>
          <w:rFonts w:ascii="Times New Roman" w:hAnsi="Times New Roman" w:cs="Times New Roman"/>
          <w:sz w:val="24"/>
          <w:szCs w:val="24"/>
        </w:rPr>
        <w:lastRenderedPageBreak/>
        <w:t>faltas ou dos defeitos observados. (</w:t>
      </w:r>
      <w:hyperlink r:id="rId62" w:anchor="art117§1" w:history="1">
        <w:r w:rsidRPr="00EE5435">
          <w:rPr>
            <w:rStyle w:val="Hyperlink"/>
            <w:rFonts w:ascii="Times New Roman" w:hAnsi="Times New Roman" w:cs="Times New Roman"/>
            <w:sz w:val="24"/>
            <w:szCs w:val="24"/>
          </w:rPr>
          <w:t>Lei nº 14.133, de 2021, art. 117, §1º</w:t>
        </w:r>
      </w:hyperlink>
      <w:r w:rsidRPr="00EE5435">
        <w:rPr>
          <w:rFonts w:ascii="Times New Roman" w:hAnsi="Times New Roman" w:cs="Times New Roman"/>
          <w:sz w:val="24"/>
          <w:szCs w:val="24"/>
        </w:rPr>
        <w:t xml:space="preserve">, e </w:t>
      </w:r>
      <w:hyperlink r:id="rId63" w:anchor="art22" w:history="1">
        <w:r w:rsidRPr="00EE5435">
          <w:rPr>
            <w:rStyle w:val="Hyperlink"/>
            <w:rFonts w:ascii="Times New Roman" w:hAnsi="Times New Roman" w:cs="Times New Roman"/>
            <w:sz w:val="24"/>
            <w:szCs w:val="24"/>
          </w:rPr>
          <w:t>Decreto nº 11.246, de 2022, art. 22, II</w:t>
        </w:r>
      </w:hyperlink>
      <w:r w:rsidRPr="00EE5435">
        <w:rPr>
          <w:rFonts w:ascii="Times New Roman" w:hAnsi="Times New Roman" w:cs="Times New Roman"/>
          <w:sz w:val="24"/>
          <w:szCs w:val="24"/>
        </w:rPr>
        <w:t>);</w:t>
      </w:r>
    </w:p>
    <w:p w14:paraId="3BD9815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64" w:anchor="art22" w:history="1">
        <w:r w:rsidRPr="00EE5435">
          <w:rPr>
            <w:rStyle w:val="Hyperlink"/>
            <w:rFonts w:ascii="Times New Roman" w:hAnsi="Times New Roman" w:cs="Times New Roman"/>
            <w:sz w:val="24"/>
            <w:szCs w:val="24"/>
          </w:rPr>
          <w:t>Decreto nº 11.246, de 2022, art. 22, III</w:t>
        </w:r>
      </w:hyperlink>
      <w:r w:rsidRPr="00EE5435">
        <w:rPr>
          <w:rFonts w:ascii="Times New Roman" w:hAnsi="Times New Roman" w:cs="Times New Roman"/>
          <w:sz w:val="24"/>
          <w:szCs w:val="24"/>
        </w:rPr>
        <w:t xml:space="preserve">); </w:t>
      </w:r>
    </w:p>
    <w:p w14:paraId="2244F44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5" w:anchor="art22" w:history="1">
        <w:r w:rsidRPr="00EE5435">
          <w:rPr>
            <w:rStyle w:val="Hyperlink"/>
            <w:rFonts w:ascii="Times New Roman" w:hAnsi="Times New Roman" w:cs="Times New Roman"/>
            <w:sz w:val="24"/>
            <w:szCs w:val="24"/>
          </w:rPr>
          <w:t>Decreto nº 11.246, de 2022, art. 22, IV</w:t>
        </w:r>
      </w:hyperlink>
      <w:r w:rsidRPr="00EE5435">
        <w:rPr>
          <w:rFonts w:ascii="Times New Roman" w:eastAsia="Arial" w:hAnsi="Times New Roman" w:cs="Times New Roman"/>
          <w:sz w:val="24"/>
          <w:szCs w:val="24"/>
        </w:rPr>
        <w:t>);</w:t>
      </w:r>
    </w:p>
    <w:p w14:paraId="4A5B13D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6" w:anchor="art22" w:history="1">
        <w:r w:rsidRPr="00EE5435">
          <w:rPr>
            <w:rStyle w:val="Hyperlink"/>
            <w:rFonts w:ascii="Times New Roman" w:hAnsi="Times New Roman" w:cs="Times New Roman"/>
            <w:sz w:val="24"/>
            <w:szCs w:val="24"/>
          </w:rPr>
          <w:t>Decreto nº 11.246, de 2022, art. 22, V</w:t>
        </w:r>
      </w:hyperlink>
      <w:r w:rsidRPr="00EE5435">
        <w:rPr>
          <w:rFonts w:ascii="Times New Roman" w:hAnsi="Times New Roman" w:cs="Times New Roman"/>
          <w:sz w:val="24"/>
          <w:szCs w:val="24"/>
        </w:rPr>
        <w:t>);</w:t>
      </w:r>
    </w:p>
    <w:p w14:paraId="231407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7" w:anchor="art22" w:history="1">
        <w:r w:rsidRPr="00EE5435">
          <w:rPr>
            <w:rStyle w:val="Hyperlink"/>
            <w:rFonts w:ascii="Times New Roman" w:hAnsi="Times New Roman" w:cs="Times New Roman"/>
            <w:sz w:val="24"/>
            <w:szCs w:val="24"/>
          </w:rPr>
          <w:t>Decreto nº 11.246, de 2022, art. 22, VII</w:t>
        </w:r>
      </w:hyperlink>
      <w:r w:rsidRPr="00EE5435">
        <w:rPr>
          <w:rFonts w:ascii="Times New Roman" w:hAnsi="Times New Roman" w:cs="Times New Roman"/>
          <w:sz w:val="24"/>
          <w:szCs w:val="24"/>
        </w:rPr>
        <w:t>).</w:t>
      </w:r>
    </w:p>
    <w:p w14:paraId="52660EC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8" w:anchor="art23" w:history="1">
        <w:r w:rsidRPr="00EE5435">
          <w:rPr>
            <w:rStyle w:val="Hyperlink"/>
            <w:rFonts w:ascii="Times New Roman" w:hAnsi="Times New Roman" w:cs="Times New Roman"/>
            <w:sz w:val="24"/>
            <w:szCs w:val="24"/>
          </w:rPr>
          <w:t>Art. 23, I e II, do Decreto nº 11.246, de 2022</w:t>
        </w:r>
      </w:hyperlink>
      <w:r w:rsidRPr="00EE5435">
        <w:rPr>
          <w:rFonts w:ascii="Times New Roman" w:hAnsi="Times New Roman" w:cs="Times New Roman"/>
          <w:sz w:val="24"/>
          <w:szCs w:val="24"/>
        </w:rPr>
        <w:t>).</w:t>
      </w:r>
    </w:p>
    <w:p w14:paraId="3052499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69" w:anchor="art22" w:history="1">
        <w:r w:rsidRPr="00EE5435">
          <w:rPr>
            <w:rStyle w:val="Hyperlink"/>
            <w:rFonts w:ascii="Times New Roman" w:hAnsi="Times New Roman" w:cs="Times New Roman"/>
            <w:sz w:val="24"/>
            <w:szCs w:val="24"/>
          </w:rPr>
          <w:t>Decreto nº 11.246, de 2022, art. 22, VII).</w:t>
        </w:r>
      </w:hyperlink>
    </w:p>
    <w:p w14:paraId="5FDE7A3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70" w:anchor="art23" w:history="1">
        <w:r w:rsidRPr="00EE5435">
          <w:rPr>
            <w:rStyle w:val="Hyperlink"/>
            <w:rFonts w:ascii="Times New Roman" w:hAnsi="Times New Roman" w:cs="Times New Roman"/>
            <w:sz w:val="24"/>
            <w:szCs w:val="24"/>
          </w:rPr>
          <w:t>Decreto nº 11.246, de 2022, art. 23, IV</w:t>
        </w:r>
      </w:hyperlink>
      <w:r w:rsidRPr="00EE5435">
        <w:rPr>
          <w:rFonts w:ascii="Times New Roman" w:hAnsi="Times New Roman" w:cs="Times New Roman"/>
          <w:sz w:val="24"/>
          <w:szCs w:val="24"/>
        </w:rPr>
        <w:t>).</w:t>
      </w:r>
    </w:p>
    <w:p w14:paraId="7502EDE3"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CONTRATADA</w:t>
      </w:r>
    </w:p>
    <w:p w14:paraId="0C6D04D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4D60859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fornecimento dos bens em perfeitas condições, conforme especificações, prazo e local constantes no Termo de Referência e seus anexos, acompanhado da respectiva nota fiscal; </w:t>
      </w:r>
    </w:p>
    <w:p w14:paraId="0AF22D5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Responsabilizar-se pelos vícios e danos decorrentes do objeto, de acordo com o Código de Defesa do Consumidor (Lei nº 8.078/1990);</w:t>
      </w:r>
    </w:p>
    <w:p w14:paraId="07C1B4D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FF0000"/>
          <w:sz w:val="24"/>
          <w:szCs w:val="24"/>
        </w:rPr>
      </w:pPr>
      <w:r w:rsidRPr="00EE5435">
        <w:rPr>
          <w:rFonts w:ascii="Times New Roman" w:hAnsi="Times New Roman" w:cs="Times New Roman"/>
          <w:sz w:val="24"/>
          <w:szCs w:val="24"/>
        </w:rPr>
        <w:t xml:space="preserve"> Substituir, em até 02 (dois) dias úteis, os bens que apresentarem incompatibilidade com a descrição.</w:t>
      </w:r>
    </w:p>
    <w:p w14:paraId="2D42DD2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792B7E47"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14986AD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Indicar preposto para representá-la durante a execução do contrato;</w:t>
      </w:r>
    </w:p>
    <w:p w14:paraId="3646CB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550895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Receber as comunicações da Administração e respondê-las ou atendê-las nos prazos específicos constantes da comunicação;</w:t>
      </w:r>
    </w:p>
    <w:p w14:paraId="456AF7D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bens.</w:t>
      </w:r>
    </w:p>
    <w:p w14:paraId="33B1B1F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3043A0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Apresentar, no momento da assinatura contratual, Planilha de Composição de Custos para a execução do objeto.</w:t>
      </w:r>
    </w:p>
    <w:p w14:paraId="1433D3DA"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ADMINISTRAÇÃO</w:t>
      </w:r>
    </w:p>
    <w:p w14:paraId="2352FE7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está sujeita às seguintes obrigações:</w:t>
      </w:r>
    </w:p>
    <w:p w14:paraId="41F9759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a ordem de execução e receber o objeto no prazo e condições estabelecidas no instrumento convocatório e seus anexos;</w:t>
      </w:r>
    </w:p>
    <w:p w14:paraId="1A20476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Verificar minuciosamente, no prazo fixado, a conformidade dos bens recebidos provisoriamente com as especificações constantes do instrumento convocatório e da proposta, para fins de aceitação e recebimento definitivo;</w:t>
      </w:r>
    </w:p>
    <w:p w14:paraId="6360A47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0D9360B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69F16E38"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pagamento à CONTRATADA no valor correspondente aos bens recebidos, no prazo e forma estabelecidos no instrumento convocatório e seus anexos.</w:t>
      </w:r>
    </w:p>
    <w:p w14:paraId="6E1E47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A9EDFE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CRITÉRIOS DE MEDIÇÃO E PAGAMENTO </w:t>
      </w:r>
    </w:p>
    <w:p w14:paraId="5C00490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Os documentos fiscais serão emitidos em nome do </w:t>
      </w:r>
      <w:r w:rsidRPr="00EE5435">
        <w:rPr>
          <w:rFonts w:ascii="Times New Roman" w:hAnsi="Times New Roman" w:cs="Times New Roman"/>
          <w:b/>
          <w:sz w:val="24"/>
          <w:szCs w:val="24"/>
        </w:rPr>
        <w:t>FUNDO MUNICIPAL DE EDUCAÇÃO, CNPJ nº 44.848.243/0001-50, situado na Rua Mozart Serpa de Carvalho, nº 190, Centro, Bom Jardim - RJ, CEP 28660-000</w:t>
      </w:r>
      <w:r w:rsidRPr="00EE5435">
        <w:rPr>
          <w:rFonts w:ascii="Times New Roman" w:hAnsi="Times New Roman" w:cs="Times New Roman"/>
          <w:sz w:val="24"/>
          <w:szCs w:val="24"/>
        </w:rPr>
        <w:t>.</w:t>
      </w:r>
    </w:p>
    <w:p w14:paraId="11FD8C0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EE5435">
        <w:rPr>
          <w:rFonts w:ascii="Times New Roman" w:hAnsi="Times New Roman" w:cs="Times New Roman"/>
          <w:color w:val="auto"/>
          <w:sz w:val="24"/>
          <w:szCs w:val="24"/>
        </w:rPr>
        <w:t>Contratada:</w:t>
      </w:r>
    </w:p>
    <w:p w14:paraId="46F181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produzir os resultados acordados;</w:t>
      </w:r>
    </w:p>
    <w:p w14:paraId="3A0D2AC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executar, ou não executar com a qualidade mínima exigida as atividades contratadas; ou</w:t>
      </w:r>
    </w:p>
    <w:p w14:paraId="262DF81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utilizar materiais e recursos humanos exigidos para a entrega dos bens, ou utilizá-los com qualidade ou quantidade inferior à demandada.</w:t>
      </w:r>
    </w:p>
    <w:p w14:paraId="4C9288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aferição da execução contratual para fins de pagamento considerará os seguintes critérios: </w:t>
      </w:r>
    </w:p>
    <w:p w14:paraId="2C943EA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 xml:space="preserve">Suspenção ou interrupção, salvo por motivo de força maior ou caso fortuito, o fornecimento dos bens contratados. </w:t>
      </w:r>
    </w:p>
    <w:p w14:paraId="4E33986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Recusa na entrega dos bens pactuados no contrato, sem motivo justificado.</w:t>
      </w:r>
    </w:p>
    <w:p w14:paraId="2C699EA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Deixar de apresentar documento fiscal com a discriminação dos bens entregues.</w:t>
      </w:r>
    </w:p>
    <w:p w14:paraId="6AF919B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lastRenderedPageBreak/>
        <w:t>Deixar de cumprir quaisquer itens do contrato e seus anexos não previstos nesta tabela, após reincidência formalmente notificada pela unidade fiscalizadora.</w:t>
      </w:r>
    </w:p>
    <w:p w14:paraId="715CEE53" w14:textId="77777777" w:rsidR="00EE5435" w:rsidRPr="00EE5435" w:rsidRDefault="00EE5435" w:rsidP="00EE5435">
      <w:pPr>
        <w:tabs>
          <w:tab w:val="left" w:pos="426"/>
        </w:tabs>
        <w:spacing w:before="120" w:after="120"/>
        <w:jc w:val="both"/>
        <w:rPr>
          <w:b/>
          <w:sz w:val="24"/>
          <w:szCs w:val="24"/>
        </w:rPr>
      </w:pPr>
      <w:r w:rsidRPr="00EE5435">
        <w:rPr>
          <w:b/>
          <w:sz w:val="24"/>
          <w:szCs w:val="24"/>
        </w:rPr>
        <w:t>Do recebimento</w:t>
      </w:r>
    </w:p>
    <w:p w14:paraId="152FECC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bens serão recebidos provisoriamente, no prazo de 10(dez) dias úteis, pelos fiscais, mediante termos detalhados, quando verificado o cumprimento das exigências de caráter técnico e administrativo. (</w:t>
      </w:r>
      <w:hyperlink r:id="rId71" w:anchor="art140" w:history="1">
        <w:r w:rsidRPr="00EE5435">
          <w:rPr>
            <w:rStyle w:val="Hyperlink"/>
            <w:rFonts w:ascii="Times New Roman" w:hAnsi="Times New Roman" w:cs="Times New Roman"/>
            <w:sz w:val="24"/>
            <w:szCs w:val="24"/>
          </w:rPr>
          <w:t>Art. 140, I, a, da Lei nº 14.133</w:t>
        </w:r>
      </w:hyperlink>
      <w:r w:rsidRPr="00EE5435">
        <w:rPr>
          <w:rFonts w:ascii="Times New Roman" w:hAnsi="Times New Roman" w:cs="Times New Roman"/>
          <w:sz w:val="24"/>
          <w:szCs w:val="24"/>
        </w:rPr>
        <w:t xml:space="preserve"> e </w:t>
      </w:r>
      <w:hyperlink r:id="rId72" w:anchor="art22" w:history="1">
        <w:r w:rsidRPr="00EE5435">
          <w:rPr>
            <w:rStyle w:val="Hyperlink"/>
            <w:rFonts w:ascii="Times New Roman" w:hAnsi="Times New Roman" w:cs="Times New Roman"/>
            <w:sz w:val="24"/>
            <w:szCs w:val="24"/>
          </w:rPr>
          <w:t>Arts. 22, X e 23, X do Decreto nº 11.246, de 2022</w:t>
        </w:r>
      </w:hyperlink>
      <w:r w:rsidRPr="00EE5435">
        <w:rPr>
          <w:rFonts w:ascii="Times New Roman" w:hAnsi="Times New Roman" w:cs="Times New Roman"/>
          <w:sz w:val="24"/>
          <w:szCs w:val="24"/>
        </w:rPr>
        <w:t>).</w:t>
      </w:r>
    </w:p>
    <w:p w14:paraId="6A9C37A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bens a que se referem a parcela a ser paga.</w:t>
      </w:r>
    </w:p>
    <w:p w14:paraId="06110B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3" w:anchor="art22" w:history="1">
        <w:r w:rsidRPr="00EE5435">
          <w:rPr>
            <w:rStyle w:val="Hyperlink"/>
            <w:rFonts w:ascii="Times New Roman" w:hAnsi="Times New Roman" w:cs="Times New Roman"/>
            <w:sz w:val="24"/>
            <w:szCs w:val="24"/>
            <w:lang w:eastAsia="en-US"/>
          </w:rPr>
          <w:t>Art. 22, X, Decreto nº 11.246, de 2022</w:t>
        </w:r>
      </w:hyperlink>
      <w:r w:rsidRPr="00EE5435">
        <w:rPr>
          <w:rFonts w:ascii="Times New Roman" w:hAnsi="Times New Roman" w:cs="Times New Roman"/>
          <w:sz w:val="24"/>
          <w:szCs w:val="24"/>
          <w:lang w:eastAsia="en-US"/>
        </w:rPr>
        <w:t>).</w:t>
      </w:r>
    </w:p>
    <w:p w14:paraId="56FE2E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052A5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Contratado fica obrigado a reparar, corrigir, remover, reconstruir ou substituir, às suas expensas, no todo ou em parte, o bem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DB45C9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4" w:anchor="art119" w:history="1">
        <w:r w:rsidRPr="00EE5435">
          <w:rPr>
            <w:rStyle w:val="Hyperlink"/>
            <w:rFonts w:ascii="Times New Roman" w:hAnsi="Times New Roman" w:cs="Times New Roman"/>
            <w:sz w:val="24"/>
            <w:szCs w:val="24"/>
          </w:rPr>
          <w:t>Art. 119 c/c art. 140 da Lei nº 14.133, de 2021</w:t>
        </w:r>
      </w:hyperlink>
      <w:r w:rsidRPr="00EE5435">
        <w:rPr>
          <w:rFonts w:ascii="Times New Roman" w:hAnsi="Times New Roman" w:cs="Times New Roman"/>
          <w:sz w:val="24"/>
          <w:szCs w:val="24"/>
        </w:rPr>
        <w:t>)</w:t>
      </w:r>
    </w:p>
    <w:p w14:paraId="7B50476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poderão ser rejeitados, no todo ou em parte, quando em desacordo com as especificações constantes neste Termo de Referência e na proposta, sem prejuízo da aplicação das penalidades</w:t>
      </w:r>
      <w:r w:rsidRPr="00EE5435">
        <w:rPr>
          <w:rFonts w:ascii="Times New Roman" w:hAnsi="Times New Roman" w:cs="Times New Roman"/>
          <w:sz w:val="24"/>
          <w:szCs w:val="24"/>
          <w:lang w:eastAsia="en-US"/>
        </w:rPr>
        <w:t>.</w:t>
      </w:r>
    </w:p>
    <w:p w14:paraId="51CFDF4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w:t>
      </w:r>
      <w:r w:rsidRPr="00EE5435">
        <w:rPr>
          <w:rFonts w:ascii="Times New Roman" w:hAnsi="Times New Roman" w:cs="Times New Roman"/>
          <w:sz w:val="24"/>
          <w:szCs w:val="24"/>
          <w:lang w:eastAsia="en-US"/>
        </w:rPr>
        <w:t xml:space="preserve"> os seguintes procedimentos:</w:t>
      </w:r>
    </w:p>
    <w:p w14:paraId="2EB5B515"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5" w:anchor="art21" w:history="1">
        <w:r w:rsidRPr="00EE5435">
          <w:rPr>
            <w:rStyle w:val="Hyperlink"/>
            <w:rFonts w:ascii="Times New Roman" w:hAnsi="Times New Roman" w:cs="Times New Roman"/>
            <w:sz w:val="24"/>
            <w:szCs w:val="24"/>
          </w:rPr>
          <w:t>art. 21, VIII, Decreto nº 11.246, de 2022</w:t>
        </w:r>
      </w:hyperlink>
      <w:r w:rsidRPr="00EE5435">
        <w:rPr>
          <w:rFonts w:ascii="Times New Roman" w:hAnsi="Times New Roman" w:cs="Times New Roman"/>
          <w:sz w:val="24"/>
          <w:szCs w:val="24"/>
        </w:rPr>
        <w:t>).</w:t>
      </w:r>
    </w:p>
    <w:p w14:paraId="0BF0BE0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DB5B18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Comunicar a empresa para que emita a Nota Fiscal ou Fatura, com o valor exato dimensionado pela fiscalização.</w:t>
      </w:r>
    </w:p>
    <w:p w14:paraId="2E689CB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Cs/>
          <w:sz w:val="24"/>
          <w:szCs w:val="24"/>
          <w:lang w:eastAsia="en-US"/>
        </w:rPr>
      </w:pPr>
      <w:r w:rsidRPr="00EE5435">
        <w:rPr>
          <w:rFonts w:ascii="Times New Roman" w:hAnsi="Times New Roman" w:cs="Times New Roman"/>
          <w:sz w:val="24"/>
          <w:szCs w:val="24"/>
        </w:rPr>
        <w:t xml:space="preserve"> Enviar a documentação pertinente ao setor de contratos para a formalização dos procedimentos de liquidação e pagamento</w:t>
      </w:r>
      <w:r w:rsidRPr="00EE5435">
        <w:rPr>
          <w:rFonts w:ascii="Times New Roman" w:hAnsi="Times New Roman" w:cs="Times New Roman"/>
          <w:bCs/>
          <w:sz w:val="24"/>
          <w:szCs w:val="24"/>
          <w:lang w:eastAsia="en-US"/>
        </w:rPr>
        <w:t>, no valor dimensionado pela fiscalização e gestão.</w:t>
      </w:r>
    </w:p>
    <w:p w14:paraId="7E5067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No caso de controvérsia sobre a entrega do bem, quanto à dimensão, qualidade e quantidade, deverá ser observado o teor do </w:t>
      </w:r>
      <w:hyperlink r:id="rId76" w:anchor="art143" w:history="1">
        <w:r w:rsidRPr="00EE5435">
          <w:rPr>
            <w:rStyle w:val="Hyperlink"/>
            <w:rFonts w:ascii="Times New Roman" w:hAnsi="Times New Roman" w:cs="Times New Roman"/>
            <w:sz w:val="24"/>
            <w:szCs w:val="24"/>
          </w:rPr>
          <w:t>art. 143 da Lei nº 14.133, de 2021</w:t>
        </w:r>
      </w:hyperlink>
      <w:r w:rsidRPr="00EE5435">
        <w:rPr>
          <w:rFonts w:ascii="Times New Roman" w:hAnsi="Times New Roman" w:cs="Times New Roman"/>
          <w:sz w:val="24"/>
          <w:szCs w:val="24"/>
        </w:rPr>
        <w:t xml:space="preserve">, comunicando-se à empresa para </w:t>
      </w:r>
      <w:r w:rsidRPr="00EE5435">
        <w:rPr>
          <w:rFonts w:ascii="Times New Roman" w:hAnsi="Times New Roman" w:cs="Times New Roman"/>
          <w:sz w:val="24"/>
          <w:szCs w:val="24"/>
        </w:rPr>
        <w:lastRenderedPageBreak/>
        <w:t xml:space="preserve">emissão de Nota Fiscal no que </w:t>
      </w:r>
      <w:proofErr w:type="spellStart"/>
      <w:r w:rsidRPr="00EE5435">
        <w:rPr>
          <w:rFonts w:ascii="Times New Roman" w:hAnsi="Times New Roman" w:cs="Times New Roman"/>
          <w:sz w:val="24"/>
          <w:szCs w:val="24"/>
        </w:rPr>
        <w:t>pertine</w:t>
      </w:r>
      <w:proofErr w:type="spellEnd"/>
      <w:r w:rsidRPr="00EE5435">
        <w:rPr>
          <w:rFonts w:ascii="Times New Roman" w:hAnsi="Times New Roman" w:cs="Times New Roman"/>
          <w:sz w:val="24"/>
          <w:szCs w:val="24"/>
        </w:rPr>
        <w:t xml:space="preserve"> à parcela incontroversa da execução do objeto, para efeito de liquidação e pagamento.</w:t>
      </w:r>
    </w:p>
    <w:p w14:paraId="6D95F5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2CF7A43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33628EF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Liquidação</w:t>
      </w:r>
    </w:p>
    <w:p w14:paraId="671294A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 nos termos do </w:t>
      </w:r>
      <w:hyperlink r:id="rId77" w:history="1">
        <w:r w:rsidRPr="00EE5435">
          <w:rPr>
            <w:rStyle w:val="Hyperlink"/>
            <w:rFonts w:ascii="Times New Roman" w:hAnsi="Times New Roman" w:cs="Times New Roman"/>
            <w:sz w:val="24"/>
            <w:szCs w:val="24"/>
          </w:rPr>
          <w:t>art. 7º, §2º da Instrução Normativa SEGES/ME nº 77/2022</w:t>
        </w:r>
      </w:hyperlink>
      <w:r w:rsidRPr="00EE5435">
        <w:rPr>
          <w:rFonts w:ascii="Times New Roman" w:hAnsi="Times New Roman" w:cs="Times New Roman"/>
          <w:sz w:val="24"/>
          <w:szCs w:val="24"/>
        </w:rPr>
        <w:t>.</w:t>
      </w:r>
    </w:p>
    <w:p w14:paraId="4EDDDA7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78" w:anchor="art75" w:history="1">
        <w:r w:rsidRPr="00EE5435">
          <w:rPr>
            <w:rStyle w:val="Hyperlink"/>
            <w:rFonts w:ascii="Times New Roman" w:hAnsi="Times New Roman" w:cs="Times New Roman"/>
            <w:sz w:val="24"/>
            <w:szCs w:val="24"/>
          </w:rPr>
          <w:t>inciso II do art. 75 da Lei nº 14.133, de 2021</w:t>
        </w:r>
      </w:hyperlink>
    </w:p>
    <w:p w14:paraId="301283C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liquidação, o setor competente deve verificar se a Nota Fiscal ou Fatura apresentada expressa os elementos necessários e essenciais do documento, tais como:</w:t>
      </w:r>
    </w:p>
    <w:p w14:paraId="51568239"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validade;</w:t>
      </w:r>
    </w:p>
    <w:p w14:paraId="7ECE9421"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Data da emissão;</w:t>
      </w:r>
    </w:p>
    <w:p w14:paraId="5615A48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Os dados do contrato e do órgão contratante;</w:t>
      </w:r>
    </w:p>
    <w:p w14:paraId="1754E61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período respectivo de execução do contrato;</w:t>
      </w:r>
    </w:p>
    <w:p w14:paraId="2F0B0806"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valor a pagar; e</w:t>
      </w:r>
    </w:p>
    <w:p w14:paraId="553F8C98"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Eventual destaque do valor de retenções tributárias cabíveis.</w:t>
      </w:r>
    </w:p>
    <w:p w14:paraId="020188D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FEAC5D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Nota Fiscal ou Fatura deverá ser obrigatoriamente acompanhada da comprovação da regularidade fiscal, na impossibilidade de acesso ao referido Sistema, mediante consulta aos sítios eletrônicos oficiais ou à documentação mencionada no </w:t>
      </w:r>
      <w:hyperlink r:id="rId79" w:anchor="art68" w:history="1">
        <w:r w:rsidRPr="00EE5435">
          <w:rPr>
            <w:rStyle w:val="Hyperlink"/>
            <w:rFonts w:ascii="Times New Roman" w:hAnsi="Times New Roman" w:cs="Times New Roman"/>
            <w:sz w:val="24"/>
            <w:szCs w:val="24"/>
          </w:rPr>
          <w:t>art. 68 da Lei nº 14.133/2021</w:t>
        </w:r>
      </w:hyperlink>
      <w:r w:rsidRPr="00EE5435">
        <w:rPr>
          <w:rFonts w:ascii="Times New Roman" w:hAnsi="Times New Roman" w:cs="Times New Roman"/>
          <w:sz w:val="24"/>
          <w:szCs w:val="24"/>
        </w:rPr>
        <w:t>.</w:t>
      </w:r>
    </w:p>
    <w:p w14:paraId="3CB3C1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12AB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252FE2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EDC4A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09D75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Havendo a efetiva execução do objeto, os pagamentos serão realizados normalmente, até que se decida pela rescisão do contrato, caso o contratado não regularize sua situação. </w:t>
      </w:r>
    </w:p>
    <w:p w14:paraId="63A67AD9" w14:textId="77777777" w:rsidR="00EE5435" w:rsidRPr="00EE5435" w:rsidRDefault="00EE5435" w:rsidP="00EE5435">
      <w:pPr>
        <w:pStyle w:val="Nivel2"/>
        <w:tabs>
          <w:tab w:val="left" w:pos="426"/>
        </w:tabs>
        <w:spacing w:line="240" w:lineRule="auto"/>
        <w:ind w:left="0" w:firstLine="0"/>
        <w:rPr>
          <w:rFonts w:ascii="Times New Roman" w:hAnsi="Times New Roman" w:cs="Times New Roman"/>
          <w:b/>
          <w:color w:val="auto"/>
          <w:sz w:val="24"/>
          <w:szCs w:val="24"/>
        </w:rPr>
      </w:pPr>
      <w:r w:rsidRPr="00EE5435">
        <w:rPr>
          <w:rFonts w:ascii="Times New Roman" w:hAnsi="Times New Roman" w:cs="Times New Roman"/>
          <w:b/>
          <w:color w:val="auto"/>
          <w:sz w:val="24"/>
          <w:szCs w:val="24"/>
        </w:rPr>
        <w:t>Prazo de pagamento</w:t>
      </w:r>
    </w:p>
    <w:p w14:paraId="04C3B5C5" w14:textId="77777777" w:rsidR="00EE5435" w:rsidRPr="00EE5435" w:rsidRDefault="00EE5435" w:rsidP="00EE5435">
      <w:pPr>
        <w:pStyle w:val="Nivel2"/>
        <w:numPr>
          <w:ilvl w:val="1"/>
          <w:numId w:val="39"/>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320FF5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30 (trinta) dias corridos, contados da data do recebimento definitivo dos bens, para realizar o pagamento, nas demais hipóteses.</w:t>
      </w:r>
    </w:p>
    <w:p w14:paraId="03F160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EE5435">
        <w:rPr>
          <w:rFonts w:ascii="Times New Roman" w:hAnsi="Times New Roman" w:cs="Times New Roman"/>
          <w:iCs/>
          <w:color w:val="auto"/>
          <w:sz w:val="24"/>
          <w:szCs w:val="24"/>
        </w:rPr>
        <w:t xml:space="preserve">IPC-A </w:t>
      </w:r>
      <w:r w:rsidRPr="00EE5435">
        <w:rPr>
          <w:rFonts w:ascii="Times New Roman" w:hAnsi="Times New Roman" w:cs="Times New Roman"/>
          <w:color w:val="auto"/>
          <w:sz w:val="24"/>
          <w:szCs w:val="24"/>
        </w:rPr>
        <w:t>de</w:t>
      </w:r>
      <w:r w:rsidRPr="00EE5435">
        <w:rPr>
          <w:rFonts w:ascii="Times New Roman" w:hAnsi="Times New Roman" w:cs="Times New Roman"/>
          <w:sz w:val="24"/>
          <w:szCs w:val="24"/>
        </w:rPr>
        <w:t xml:space="preserve"> correção monetária.</w:t>
      </w:r>
    </w:p>
    <w:p w14:paraId="5E0F5CBF"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Forma de pagamento</w:t>
      </w:r>
    </w:p>
    <w:p w14:paraId="0E65F437"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pagamento será realizado através de ordem bancária, para crédito em banco, agência e conta corrente indicados pelo contratado.</w:t>
      </w:r>
    </w:p>
    <w:p w14:paraId="785699E0"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 Será considerada data do pagamento o dia em que constar como emitida a ordem bancária para </w:t>
      </w:r>
      <w:r w:rsidRPr="00EE5435">
        <w:rPr>
          <w:rFonts w:ascii="Times New Roman" w:hAnsi="Times New Roman" w:cs="Times New Roman"/>
          <w:color w:val="auto"/>
          <w:sz w:val="24"/>
          <w:szCs w:val="24"/>
        </w:rPr>
        <w:t>pagamento.</w:t>
      </w:r>
    </w:p>
    <w:p w14:paraId="2D5A138C"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Quando do pagamento, será efetuada a retenção tributária prevista na legislação aplicável.</w:t>
      </w:r>
    </w:p>
    <w:p w14:paraId="73ACAE5C"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2A9EAB8"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lang w:eastAsia="en-US"/>
        </w:rPr>
        <w:t xml:space="preserve"> O contratado regularmente optante pelo Simples Nacional, nos termos da </w:t>
      </w:r>
      <w:hyperlink r:id="rId80" w:history="1">
        <w:r w:rsidRPr="00EE5435">
          <w:rPr>
            <w:rStyle w:val="Hyperlink"/>
            <w:rFonts w:ascii="Times New Roman" w:hAnsi="Times New Roman" w:cs="Times New Roman"/>
            <w:sz w:val="24"/>
            <w:szCs w:val="24"/>
            <w:lang w:eastAsia="en-US"/>
          </w:rPr>
          <w:t>Lei Complementar nº 123, de 2006</w:t>
        </w:r>
      </w:hyperlink>
      <w:r w:rsidRPr="00EE5435">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9E72E2"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Antecipação de pagamento</w:t>
      </w:r>
    </w:p>
    <w:p w14:paraId="58A9FA01"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presente contratação não permite a antecipação de pagamento parcial ou total, conforme as regras previstas no presente tópico.</w:t>
      </w:r>
    </w:p>
    <w:p w14:paraId="0BE8D128" w14:textId="77777777" w:rsidR="00EE5435" w:rsidRPr="00EE5435" w:rsidRDefault="00EE5435" w:rsidP="00EE5435">
      <w:pPr>
        <w:pStyle w:val="Nivel01"/>
        <w:numPr>
          <w:ilvl w:val="0"/>
          <w:numId w:val="6"/>
        </w:numPr>
        <w:tabs>
          <w:tab w:val="left" w:pos="426"/>
        </w:tabs>
        <w:spacing w:before="120" w:after="120"/>
        <w:ind w:left="0" w:firstLine="0"/>
        <w:rPr>
          <w:rFonts w:ascii="Times New Roman" w:eastAsia="Calibri" w:hAnsi="Times New Roman" w:cs="Times New Roman"/>
          <w:sz w:val="24"/>
          <w:szCs w:val="24"/>
        </w:rPr>
      </w:pPr>
      <w:r w:rsidRPr="00EE5435">
        <w:rPr>
          <w:rFonts w:ascii="Times New Roman" w:hAnsi="Times New Roman" w:cs="Times New Roman"/>
          <w:sz w:val="24"/>
          <w:szCs w:val="24"/>
        </w:rPr>
        <w:t>FORMA E CRITÉRIOS DE SELEÇÃO DO FORNECEDOR</w:t>
      </w:r>
    </w:p>
    <w:p w14:paraId="7DACA85F" w14:textId="77777777" w:rsidR="00EE5435" w:rsidRPr="00EE5435" w:rsidRDefault="00EE5435" w:rsidP="00EE5435">
      <w:pPr>
        <w:pStyle w:val="Nivel2"/>
        <w:numPr>
          <w:ilvl w:val="1"/>
          <w:numId w:val="43"/>
        </w:numPr>
        <w:tabs>
          <w:tab w:val="left" w:pos="426"/>
        </w:tabs>
        <w:spacing w:line="240" w:lineRule="auto"/>
        <w:ind w:left="0" w:firstLine="0"/>
        <w:rPr>
          <w:rFonts w:ascii="Times New Roman" w:hAnsi="Times New Roman" w:cs="Times New Roman"/>
          <w:b/>
          <w:color w:val="auto"/>
          <w:sz w:val="24"/>
          <w:szCs w:val="24"/>
        </w:rPr>
      </w:pPr>
      <w:r w:rsidRPr="00EE5435">
        <w:rPr>
          <w:rFonts w:ascii="Times New Roman" w:eastAsia="Arial" w:hAnsi="Times New Roman" w:cs="Times New Roman"/>
          <w:sz w:val="24"/>
          <w:szCs w:val="24"/>
        </w:rPr>
        <w:t>O prestador de serviço</w:t>
      </w:r>
      <w:r w:rsidRPr="00EE5435">
        <w:rPr>
          <w:rFonts w:ascii="Times New Roman" w:hAnsi="Times New Roman" w:cs="Times New Roman"/>
          <w:sz w:val="24"/>
          <w:szCs w:val="24"/>
        </w:rPr>
        <w:t xml:space="preserve"> será selecionado por meio da realização de procedimento de LICITAÇÃO, na modalidade PREGÃO, sob a forma ELETRÔNICA</w:t>
      </w:r>
      <w:r w:rsidRPr="00EE5435">
        <w:rPr>
          <w:rFonts w:ascii="Times New Roman" w:eastAsia="Arial" w:hAnsi="Times New Roman" w:cs="Times New Roman"/>
          <w:sz w:val="24"/>
          <w:szCs w:val="24"/>
        </w:rPr>
        <w:t xml:space="preserve">, com adoção do critério de julgamento pelo MENOR PREÇO UNITÉRIO. </w:t>
      </w:r>
    </w:p>
    <w:p w14:paraId="63C4313B"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Exigências de habilitação</w:t>
      </w:r>
    </w:p>
    <w:p w14:paraId="78A193D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habilitação, deverá o licitante comprovar os seguintes requisitos:</w:t>
      </w:r>
    </w:p>
    <w:p w14:paraId="69B1EFDA" w14:textId="77777777" w:rsidR="00EE5435" w:rsidRPr="00EE5435" w:rsidRDefault="00EE5435" w:rsidP="00EE5435">
      <w:pPr>
        <w:pStyle w:val="Nvel1-SemNum"/>
        <w:tabs>
          <w:tab w:val="clear" w:pos="567"/>
          <w:tab w:val="left" w:pos="426"/>
          <w:tab w:val="left" w:pos="851"/>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Habilitação jurídica</w:t>
      </w:r>
    </w:p>
    <w:p w14:paraId="6A4B805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6D879D5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Empresário individual: inscrição no Registro Público de Empresas Mercantis, a cargo da Junta Comercial da respectiva sede; </w:t>
      </w:r>
    </w:p>
    <w:p w14:paraId="06ACDA1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303888F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3EA497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EE5435">
          <w:rPr>
            <w:rStyle w:val="Hyperlink"/>
            <w:rFonts w:ascii="Times New Roman" w:hAnsi="Times New Roman" w:cs="Times New Roman"/>
            <w:sz w:val="24"/>
            <w:szCs w:val="24"/>
          </w:rPr>
          <w:t>Normativa DREI/ME nº 77, de 18 de março de 2020</w:t>
        </w:r>
      </w:hyperlink>
      <w:r w:rsidRPr="00EE5435">
        <w:rPr>
          <w:rFonts w:ascii="Times New Roman" w:hAnsi="Times New Roman" w:cs="Times New Roman"/>
          <w:sz w:val="24"/>
          <w:szCs w:val="24"/>
        </w:rPr>
        <w:t>.</w:t>
      </w:r>
    </w:p>
    <w:p w14:paraId="4E1016E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Sociedade</w:t>
      </w:r>
      <w:r w:rsidRPr="00EE5435">
        <w:rPr>
          <w:rFonts w:ascii="Times New Roman" w:hAnsi="Times New Roman" w:cs="Times New Roman"/>
          <w:b/>
          <w:bCs/>
          <w:sz w:val="24"/>
          <w:szCs w:val="24"/>
        </w:rPr>
        <w:t xml:space="preserve"> simples</w:t>
      </w:r>
      <w:r w:rsidRPr="00EE5435">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5A4B146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bCs/>
          <w:sz w:val="24"/>
          <w:szCs w:val="24"/>
        </w:rPr>
        <w:t>Filial, sucursal ou agência de sociedade simples ou empresária</w:t>
      </w:r>
      <w:r w:rsidRPr="00EE5435">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D5B6D2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documentos apresentados deverão estar acompanhados de todas as alterações ou da consolidação respectiva.</w:t>
      </w:r>
    </w:p>
    <w:p w14:paraId="0776EC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color w:val="auto"/>
          <w:sz w:val="24"/>
          <w:szCs w:val="24"/>
        </w:rPr>
        <w:t>Habilitação fiscal, social e trabalhista</w:t>
      </w:r>
    </w:p>
    <w:p w14:paraId="785120F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inscrição no Cadastro Nacional de Pessoas Jurídicas ou no Cadastro de Pessoas Físicas, conforme o caso;</w:t>
      </w:r>
    </w:p>
    <w:p w14:paraId="5B6BABC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CA8F22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com o Fundo de Garantia do Tempo de Serviço (FGTS);</w:t>
      </w:r>
    </w:p>
    <w:p w14:paraId="085E1F8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EE5435">
          <w:rPr>
            <w:rStyle w:val="Hyperlink"/>
            <w:rFonts w:ascii="Times New Roman" w:hAnsi="Times New Roman" w:cs="Times New Roman"/>
            <w:sz w:val="24"/>
            <w:szCs w:val="24"/>
          </w:rPr>
          <w:t>Decreto-Lei nº 5.452, de 1º de maio de 1943</w:t>
        </w:r>
      </w:hyperlink>
      <w:r w:rsidRPr="00EE5435">
        <w:rPr>
          <w:rFonts w:ascii="Times New Roman" w:hAnsi="Times New Roman" w:cs="Times New Roman"/>
          <w:sz w:val="24"/>
          <w:szCs w:val="24"/>
        </w:rPr>
        <w:t>;</w:t>
      </w:r>
    </w:p>
    <w:p w14:paraId="1DED4136"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Prova de inscrição no cadastro de contribuintes Municipal relativo ao domicílio ou sede do fornecedor, pertinente ao seu ramo de atividade e compatível com o objeto contratual; </w:t>
      </w:r>
    </w:p>
    <w:p w14:paraId="31EB780E"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Prova de regularidade com a Fazenda Municipal do domicílio ou sede do fornecedor, relativa à atividade em cujo exercício contrata ou concorre;</w:t>
      </w:r>
    </w:p>
    <w:p w14:paraId="316976D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t>Prova de Regularidade com a Fazenda Estadual do domicílio ou sede do fornecedor, em relação aos tributos estaduais.</w:t>
      </w:r>
    </w:p>
    <w:p w14:paraId="36011A6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t>Certidão emitida pela Procuradoria Geral do Estado, caso tenha sede no Estado do Rio de Janeiro.</w:t>
      </w:r>
    </w:p>
    <w:p w14:paraId="635FBF42"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 Caso o fornecedor seja considerado isento dos tributos relacionados ao objeto contratual, deverá comprovar tal condição mediante a apresentação de declaração da Fazenda respectiva do seu domicílio ou sede, ou outra equivalente, na forma da lei.</w:t>
      </w:r>
    </w:p>
    <w:p w14:paraId="6B3923E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w:t>
      </w:r>
      <w:r w:rsidRPr="00EE5435">
        <w:rPr>
          <w:rFonts w:ascii="Times New Roman" w:eastAsia="Arial" w:hAnsi="Times New Roman" w:cs="Times New Roman"/>
          <w:sz w:val="24"/>
          <w:szCs w:val="24"/>
        </w:rPr>
        <w:t>fornecedor</w:t>
      </w:r>
      <w:r w:rsidRPr="00EE5435">
        <w:rPr>
          <w:rFonts w:ascii="Times New Roman" w:hAnsi="Times New Roman" w:cs="Times New Roman"/>
          <w:sz w:val="24"/>
          <w:szCs w:val="24"/>
        </w:rPr>
        <w:t xml:space="preserve"> enquadrado como microempreendedor individual que pretenda auferir os benefícios do tratamento diferenciado previstos na </w:t>
      </w:r>
      <w:hyperlink r:id="rId83" w:history="1">
        <w:r w:rsidRPr="00EE5435">
          <w:rPr>
            <w:rStyle w:val="Hyperlink"/>
            <w:rFonts w:ascii="Times New Roman" w:hAnsi="Times New Roman" w:cs="Times New Roman"/>
            <w:sz w:val="24"/>
            <w:szCs w:val="24"/>
          </w:rPr>
          <w:t>Lei Complementar n. 123, de 2006</w:t>
        </w:r>
      </w:hyperlink>
      <w:r w:rsidRPr="00EE5435">
        <w:rPr>
          <w:rFonts w:ascii="Times New Roman" w:hAnsi="Times New Roman" w:cs="Times New Roman"/>
          <w:sz w:val="24"/>
          <w:szCs w:val="24"/>
        </w:rPr>
        <w:t>, estará dispensado da prova de inscrição nos cadastros de contribuintes estadual e municipal.</w:t>
      </w:r>
    </w:p>
    <w:p w14:paraId="0A229E4D"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color w:val="auto"/>
          <w:sz w:val="24"/>
          <w:szCs w:val="24"/>
        </w:rPr>
        <w:t>Qualificação Econômico-Financeira</w:t>
      </w:r>
    </w:p>
    <w:p w14:paraId="6D1F9390" w14:textId="77777777" w:rsidR="00EE5435" w:rsidRPr="00EE5435" w:rsidRDefault="00EE5435" w:rsidP="00EE5435">
      <w:pPr>
        <w:tabs>
          <w:tab w:val="left" w:pos="426"/>
        </w:tabs>
        <w:spacing w:before="120" w:after="120"/>
        <w:jc w:val="both"/>
        <w:rPr>
          <w:sz w:val="24"/>
          <w:szCs w:val="24"/>
        </w:rPr>
      </w:pPr>
      <w:r w:rsidRPr="00EE5435">
        <w:rPr>
          <w:sz w:val="24"/>
          <w:szCs w:val="24"/>
        </w:rPr>
        <w:lastRenderedPageBreak/>
        <w:t>10.22 -</w:t>
      </w:r>
      <w:r w:rsidRPr="00EE5435">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F6CDFDD" w14:textId="77777777" w:rsidR="00EE5435" w:rsidRPr="00EE5435" w:rsidRDefault="00EE5435" w:rsidP="00EE5435">
      <w:pPr>
        <w:tabs>
          <w:tab w:val="left" w:pos="426"/>
        </w:tabs>
        <w:spacing w:before="120" w:after="120"/>
        <w:jc w:val="both"/>
        <w:rPr>
          <w:sz w:val="24"/>
          <w:szCs w:val="24"/>
        </w:rPr>
      </w:pPr>
      <w:r w:rsidRPr="00EE5435">
        <w:rPr>
          <w:sz w:val="24"/>
          <w:szCs w:val="24"/>
        </w:rPr>
        <w:t>10.23</w:t>
      </w:r>
      <w:r w:rsidRPr="00EE5435">
        <w:rPr>
          <w:sz w:val="24"/>
          <w:szCs w:val="24"/>
        </w:rPr>
        <w:tab/>
        <w:t>- Certidão negativa de falência expedida pelo distribuidor da sede do prestador de serviço - Lei nº 14.133, de 2021, art. 69, caput, inciso II);</w:t>
      </w:r>
    </w:p>
    <w:p w14:paraId="3ED51859" w14:textId="77777777" w:rsidR="00EE5435" w:rsidRPr="00EE5435" w:rsidRDefault="00EE5435" w:rsidP="00EE5435">
      <w:pPr>
        <w:tabs>
          <w:tab w:val="left" w:pos="426"/>
        </w:tabs>
        <w:spacing w:before="120" w:after="120"/>
        <w:jc w:val="both"/>
        <w:rPr>
          <w:sz w:val="24"/>
          <w:szCs w:val="24"/>
        </w:rPr>
      </w:pPr>
      <w:r w:rsidRPr="00EE5435">
        <w:rPr>
          <w:sz w:val="24"/>
          <w:szCs w:val="24"/>
        </w:rPr>
        <w:t>10.24</w:t>
      </w:r>
      <w:r w:rsidRPr="00EE5435">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013D9F0" w14:textId="77777777" w:rsidR="00EE5435" w:rsidRPr="00EE5435" w:rsidRDefault="00EE5435" w:rsidP="00EE5435">
      <w:pPr>
        <w:tabs>
          <w:tab w:val="left" w:pos="426"/>
        </w:tabs>
        <w:spacing w:before="120" w:after="120"/>
        <w:jc w:val="both"/>
        <w:rPr>
          <w:sz w:val="24"/>
          <w:szCs w:val="24"/>
        </w:rPr>
      </w:pPr>
      <w:r w:rsidRPr="00EE5435">
        <w:rPr>
          <w:sz w:val="24"/>
          <w:szCs w:val="24"/>
        </w:rPr>
        <w:t>10.25 -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49C8A3A" w14:textId="77777777" w:rsidR="00EE5435" w:rsidRPr="00EE5435" w:rsidRDefault="00EE5435" w:rsidP="00EE5435">
      <w:pPr>
        <w:tabs>
          <w:tab w:val="left" w:pos="426"/>
        </w:tabs>
        <w:spacing w:before="120" w:after="120"/>
        <w:jc w:val="both"/>
        <w:rPr>
          <w:sz w:val="24"/>
          <w:szCs w:val="24"/>
        </w:rPr>
      </w:pPr>
      <w:r w:rsidRPr="00EE5435">
        <w:rPr>
          <w:sz w:val="24"/>
          <w:szCs w:val="24"/>
        </w:rPr>
        <w:t>10.26 -</w:t>
      </w:r>
      <w:r w:rsidRPr="00EE5435">
        <w:rPr>
          <w:sz w:val="24"/>
          <w:szCs w:val="24"/>
        </w:rPr>
        <w:tab/>
        <w:t xml:space="preserve">Os documentos referidos acima limitar-se-ão ao último exercício no caso de a pessoa jurídica ter sido constituída há menos de 2 (dois) anos. </w:t>
      </w:r>
    </w:p>
    <w:p w14:paraId="646FBC31" w14:textId="77777777" w:rsidR="00EE5435" w:rsidRPr="00EE5435" w:rsidRDefault="00EE5435" w:rsidP="00EE5435">
      <w:pPr>
        <w:tabs>
          <w:tab w:val="left" w:pos="426"/>
        </w:tabs>
        <w:spacing w:before="120" w:after="120"/>
        <w:jc w:val="both"/>
        <w:rPr>
          <w:sz w:val="24"/>
          <w:szCs w:val="24"/>
        </w:rPr>
      </w:pPr>
      <w:r w:rsidRPr="00EE5435">
        <w:rPr>
          <w:sz w:val="24"/>
          <w:szCs w:val="24"/>
        </w:rPr>
        <w:t>10.27 -</w:t>
      </w:r>
      <w:r w:rsidRPr="00EE5435">
        <w:rPr>
          <w:sz w:val="24"/>
          <w:szCs w:val="24"/>
        </w:rPr>
        <w:tab/>
        <w:t xml:space="preserve">Os documentos referidos acima deverão ser exigidos conforme definido pela Receita Federal do Brasil para transmissão da Escrituração Contábil Digital - ECD ao </w:t>
      </w:r>
      <w:proofErr w:type="spellStart"/>
      <w:r w:rsidRPr="00EE5435">
        <w:rPr>
          <w:sz w:val="24"/>
          <w:szCs w:val="24"/>
        </w:rPr>
        <w:t>Sped</w:t>
      </w:r>
      <w:proofErr w:type="spellEnd"/>
      <w:r w:rsidRPr="00EE5435">
        <w:rPr>
          <w:sz w:val="24"/>
          <w:szCs w:val="24"/>
        </w:rPr>
        <w:t>.</w:t>
      </w:r>
    </w:p>
    <w:p w14:paraId="2D939DEF" w14:textId="77777777" w:rsidR="00EE5435" w:rsidRPr="00EE5435" w:rsidRDefault="00EE5435" w:rsidP="00EE5435">
      <w:pPr>
        <w:tabs>
          <w:tab w:val="left" w:pos="426"/>
          <w:tab w:val="left" w:pos="567"/>
          <w:tab w:val="left" w:pos="1134"/>
        </w:tabs>
        <w:spacing w:before="120" w:after="120"/>
        <w:jc w:val="both"/>
        <w:rPr>
          <w:sz w:val="24"/>
          <w:szCs w:val="24"/>
        </w:rPr>
      </w:pPr>
      <w:r w:rsidRPr="00EE5435">
        <w:rPr>
          <w:sz w:val="24"/>
          <w:szCs w:val="24"/>
        </w:rPr>
        <w:t xml:space="preserve">10.28 -Caso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31EB683" w14:textId="77777777" w:rsidR="00EE5435" w:rsidRPr="00EE5435" w:rsidRDefault="00EE5435" w:rsidP="00EE5435">
      <w:pPr>
        <w:tabs>
          <w:tab w:val="left" w:pos="426"/>
        </w:tabs>
        <w:spacing w:before="120" w:after="120"/>
        <w:jc w:val="both"/>
        <w:rPr>
          <w:sz w:val="24"/>
          <w:szCs w:val="24"/>
        </w:rPr>
      </w:pPr>
      <w:r w:rsidRPr="00EE5435">
        <w:rPr>
          <w:sz w:val="24"/>
          <w:szCs w:val="24"/>
        </w:rPr>
        <w:t>10.29 -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C4C8D85"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Qualificação Técnica</w:t>
      </w:r>
    </w:p>
    <w:p w14:paraId="3FDDD732" w14:textId="77777777" w:rsidR="00EE5435" w:rsidRPr="00EE5435" w:rsidRDefault="00EE5435" w:rsidP="00EE5435">
      <w:pPr>
        <w:pStyle w:val="Nivel2"/>
        <w:numPr>
          <w:ilvl w:val="1"/>
          <w:numId w:val="4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C9575A0"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ESTIMATIVAS DO VALOR DA CONTRATAÇÃO</w:t>
      </w:r>
    </w:p>
    <w:p w14:paraId="4CCE5A8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b/>
          <w:bCs/>
          <w:sz w:val="24"/>
          <w:szCs w:val="24"/>
        </w:rPr>
      </w:pPr>
      <w:r w:rsidRPr="00EE5435">
        <w:rPr>
          <w:rFonts w:ascii="Times New Roman" w:hAnsi="Times New Roman" w:cs="Times New Roman"/>
          <w:sz w:val="24"/>
          <w:szCs w:val="24"/>
        </w:rPr>
        <w:t xml:space="preserve"> O custo estimado preliminar total da contratação é de </w:t>
      </w:r>
      <w:r w:rsidRPr="00EE5435">
        <w:rPr>
          <w:rFonts w:ascii="Times New Roman" w:hAnsi="Times New Roman" w:cs="Times New Roman"/>
          <w:b/>
          <w:sz w:val="24"/>
          <w:szCs w:val="24"/>
          <w:u w:val="single"/>
        </w:rPr>
        <w:t>R$ 3.164,55 (Três mil, cento e sessenta e quatro reais e cinquenta e cinco centavos)</w:t>
      </w:r>
      <w:r w:rsidRPr="00EE5435">
        <w:rPr>
          <w:rFonts w:ascii="Times New Roman" w:hAnsi="Times New Roman" w:cs="Times New Roman"/>
          <w:sz w:val="24"/>
          <w:szCs w:val="24"/>
        </w:rPr>
        <w:t>, conforme custos unitários apostos no Estudo Técnico Preliminar, podendo sofrer alterações com base na pesquisa de mercado apresentada pela Secretaria de Gestão e Compras.</w:t>
      </w:r>
    </w:p>
    <w:p w14:paraId="23730FD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ADEQUAÇÃO ORÇAMENTÁRIA</w:t>
      </w:r>
    </w:p>
    <w:p w14:paraId="103339B8" w14:textId="1049BD1C"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r w:rsidR="00B2486E">
        <w:rPr>
          <w:rFonts w:ascii="Times New Roman" w:eastAsia="Arial" w:hAnsi="Times New Roman" w:cs="Times New Roman"/>
          <w:sz w:val="24"/>
          <w:szCs w:val="24"/>
        </w:rPr>
        <w:t>, através do Fundo Municipal de Educação</w:t>
      </w:r>
      <w:r w:rsidRPr="00EE5435">
        <w:rPr>
          <w:rFonts w:ascii="Times New Roman" w:eastAsia="Arial" w:hAnsi="Times New Roman" w:cs="Times New Roman"/>
          <w:sz w:val="24"/>
          <w:szCs w:val="24"/>
        </w:rPr>
        <w:t>.</w:t>
      </w:r>
    </w:p>
    <w:p w14:paraId="183A0B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licitação será regida pela Lei Federal nº 14.133/2021.</w:t>
      </w:r>
    </w:p>
    <w:p w14:paraId="05D54EA9" w14:textId="77777777" w:rsidR="00EE5435" w:rsidRPr="00463701" w:rsidRDefault="00EE5435" w:rsidP="00EE5435">
      <w:pPr>
        <w:pStyle w:val="Nivel2"/>
        <w:ind w:left="284" w:firstLine="0"/>
      </w:pPr>
    </w:p>
    <w:p w14:paraId="633758BF"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p>
    <w:p w14:paraId="5D548FCC"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101D5AFB"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513808CD"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6DB69476" w14:textId="77777777" w:rsidR="00EE5435" w:rsidRPr="00463701" w:rsidRDefault="00EE5435" w:rsidP="00EE5435">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Matrícula nº 12/3618</w:t>
      </w: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B2486E" w:rsidRPr="00CF54FF" w:rsidRDefault="00B2486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2486E" w:rsidRPr="00CF54FF" w:rsidRDefault="00B2486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F9F82FC"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E5435">
        <w:rPr>
          <w:b/>
          <w:sz w:val="24"/>
          <w:szCs w:val="24"/>
        </w:rPr>
        <w:t>4337</w:t>
      </w:r>
      <w:r w:rsidR="0040679E" w:rsidRPr="0040679E">
        <w:rPr>
          <w:b/>
          <w:sz w:val="24"/>
          <w:szCs w:val="24"/>
        </w:rPr>
        <w:t>/202</w:t>
      </w:r>
      <w:r w:rsidR="00296488">
        <w:rPr>
          <w:b/>
          <w:sz w:val="24"/>
          <w:szCs w:val="24"/>
        </w:rPr>
        <w:t>4</w:t>
      </w:r>
    </w:p>
    <w:p w14:paraId="31230C61" w14:textId="21F43495"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E75EA8">
        <w:rPr>
          <w:b/>
          <w:sz w:val="24"/>
          <w:szCs w:val="24"/>
        </w:rPr>
        <w:t>052</w:t>
      </w:r>
      <w:r w:rsidRPr="0040679E">
        <w:rPr>
          <w:b/>
          <w:sz w:val="24"/>
          <w:szCs w:val="24"/>
        </w:rPr>
        <w:t>/202</w:t>
      </w:r>
      <w:r w:rsidR="00E75EA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1E4743" w:rsidRPr="00DC30EA" w14:paraId="1C78F0A6" w14:textId="77777777" w:rsidTr="001E4743">
        <w:trPr>
          <w:trHeight w:val="510"/>
        </w:trPr>
        <w:tc>
          <w:tcPr>
            <w:tcW w:w="709" w:type="dxa"/>
            <w:shd w:val="clear" w:color="auto" w:fill="auto"/>
            <w:vAlign w:val="center"/>
          </w:tcPr>
          <w:p w14:paraId="1A1E9270" w14:textId="16B18510" w:rsidR="001E4743" w:rsidRPr="00CB26E8" w:rsidRDefault="001E4743" w:rsidP="004254C1">
            <w:pPr>
              <w:jc w:val="center"/>
              <w:rPr>
                <w:b/>
                <w:sz w:val="20"/>
              </w:rPr>
            </w:pPr>
            <w:r>
              <w:rPr>
                <w:b/>
                <w:sz w:val="24"/>
                <w:szCs w:val="24"/>
              </w:rPr>
              <w:t>01</w:t>
            </w:r>
          </w:p>
        </w:tc>
        <w:tc>
          <w:tcPr>
            <w:tcW w:w="3260" w:type="dxa"/>
            <w:shd w:val="clear" w:color="auto" w:fill="auto"/>
            <w:vAlign w:val="center"/>
          </w:tcPr>
          <w:p w14:paraId="70757F93" w14:textId="4910283A" w:rsidR="001E4743" w:rsidRPr="00CB26E8" w:rsidRDefault="001E4743" w:rsidP="00296488">
            <w:pPr>
              <w:tabs>
                <w:tab w:val="left" w:pos="0"/>
              </w:tabs>
              <w:spacing w:before="40" w:after="40"/>
              <w:jc w:val="both"/>
              <w:rPr>
                <w:b/>
                <w:sz w:val="20"/>
              </w:rPr>
            </w:pPr>
            <w:r w:rsidRPr="00DF2D77">
              <w:rPr>
                <w:sz w:val="22"/>
              </w:rPr>
              <w:t xml:space="preserve">Extintor Veicular ABC – 6Kg </w:t>
            </w:r>
          </w:p>
        </w:tc>
        <w:tc>
          <w:tcPr>
            <w:tcW w:w="992" w:type="dxa"/>
            <w:shd w:val="clear" w:color="auto" w:fill="auto"/>
            <w:vAlign w:val="center"/>
          </w:tcPr>
          <w:p w14:paraId="66AC1FAA" w14:textId="4806C2B2" w:rsidR="001E4743" w:rsidRPr="00296488" w:rsidRDefault="001E4743" w:rsidP="00296488">
            <w:pPr>
              <w:ind w:right="-108" w:hanging="108"/>
              <w:jc w:val="center"/>
              <w:rPr>
                <w:b/>
                <w:sz w:val="24"/>
              </w:rPr>
            </w:pPr>
            <w:r w:rsidRPr="00DF2D77">
              <w:rPr>
                <w:b/>
                <w:sz w:val="20"/>
                <w:szCs w:val="24"/>
              </w:rPr>
              <w:t>UNIDADE</w:t>
            </w:r>
          </w:p>
        </w:tc>
        <w:tc>
          <w:tcPr>
            <w:tcW w:w="992" w:type="dxa"/>
            <w:shd w:val="clear" w:color="auto" w:fill="auto"/>
            <w:vAlign w:val="center"/>
          </w:tcPr>
          <w:p w14:paraId="7447A0EF" w14:textId="1ECB67D5" w:rsidR="001E4743" w:rsidRPr="00296488" w:rsidRDefault="001E4743" w:rsidP="00296488">
            <w:pPr>
              <w:jc w:val="center"/>
              <w:rPr>
                <w:b/>
                <w:sz w:val="24"/>
              </w:rPr>
            </w:pPr>
            <w:r w:rsidRPr="00DF2D77">
              <w:rPr>
                <w:sz w:val="24"/>
              </w:rPr>
              <w:t>05</w:t>
            </w:r>
          </w:p>
        </w:tc>
        <w:tc>
          <w:tcPr>
            <w:tcW w:w="1276" w:type="dxa"/>
          </w:tcPr>
          <w:p w14:paraId="719D94FC" w14:textId="77777777" w:rsidR="001E4743" w:rsidRPr="00650061" w:rsidRDefault="001E4743" w:rsidP="004254C1">
            <w:pPr>
              <w:jc w:val="center"/>
              <w:rPr>
                <w:b/>
                <w:sz w:val="22"/>
                <w:szCs w:val="22"/>
              </w:rPr>
            </w:pPr>
          </w:p>
        </w:tc>
        <w:tc>
          <w:tcPr>
            <w:tcW w:w="1276" w:type="dxa"/>
            <w:shd w:val="clear" w:color="auto" w:fill="auto"/>
            <w:vAlign w:val="center"/>
          </w:tcPr>
          <w:p w14:paraId="7AF5EB67" w14:textId="76A9F80A" w:rsidR="001E4743" w:rsidRPr="00650061" w:rsidRDefault="001E4743" w:rsidP="004254C1">
            <w:pPr>
              <w:jc w:val="center"/>
              <w:rPr>
                <w:b/>
                <w:sz w:val="22"/>
                <w:szCs w:val="22"/>
              </w:rPr>
            </w:pPr>
          </w:p>
        </w:tc>
        <w:tc>
          <w:tcPr>
            <w:tcW w:w="1417" w:type="dxa"/>
            <w:shd w:val="clear" w:color="auto" w:fill="auto"/>
            <w:vAlign w:val="center"/>
          </w:tcPr>
          <w:p w14:paraId="4754D4EA" w14:textId="66B4C966" w:rsidR="001E4743" w:rsidRPr="00650061" w:rsidRDefault="001E4743" w:rsidP="004254C1">
            <w:pPr>
              <w:jc w:val="center"/>
              <w:rPr>
                <w:b/>
                <w:sz w:val="22"/>
                <w:szCs w:val="22"/>
              </w:rPr>
            </w:pPr>
          </w:p>
        </w:tc>
      </w:tr>
      <w:tr w:rsidR="001E4743" w:rsidRPr="00DC30EA" w14:paraId="530AD522" w14:textId="77777777" w:rsidTr="001E4743">
        <w:trPr>
          <w:trHeight w:val="510"/>
        </w:trPr>
        <w:tc>
          <w:tcPr>
            <w:tcW w:w="709" w:type="dxa"/>
            <w:shd w:val="clear" w:color="auto" w:fill="auto"/>
            <w:vAlign w:val="center"/>
          </w:tcPr>
          <w:p w14:paraId="1A314608" w14:textId="7C5B0C40" w:rsidR="001E4743" w:rsidRDefault="001E4743" w:rsidP="004254C1">
            <w:pPr>
              <w:jc w:val="center"/>
              <w:rPr>
                <w:b/>
                <w:sz w:val="20"/>
              </w:rPr>
            </w:pPr>
            <w:r>
              <w:rPr>
                <w:b/>
                <w:sz w:val="24"/>
                <w:szCs w:val="24"/>
              </w:rPr>
              <w:t>02</w:t>
            </w:r>
          </w:p>
        </w:tc>
        <w:tc>
          <w:tcPr>
            <w:tcW w:w="3260" w:type="dxa"/>
            <w:shd w:val="clear" w:color="auto" w:fill="auto"/>
            <w:vAlign w:val="center"/>
          </w:tcPr>
          <w:p w14:paraId="6F585BDF" w14:textId="4BF1E417" w:rsidR="001E4743" w:rsidRPr="00296488" w:rsidRDefault="001E4743" w:rsidP="00296488">
            <w:pPr>
              <w:tabs>
                <w:tab w:val="left" w:pos="0"/>
              </w:tabs>
              <w:spacing w:before="40" w:after="40"/>
              <w:jc w:val="both"/>
              <w:rPr>
                <w:color w:val="000000"/>
                <w:sz w:val="24"/>
              </w:rPr>
            </w:pPr>
            <w:r w:rsidRPr="00DF2D77">
              <w:rPr>
                <w:sz w:val="22"/>
              </w:rPr>
              <w:t xml:space="preserve">Extintor Veicular ABC – 4Kg </w:t>
            </w:r>
          </w:p>
        </w:tc>
        <w:tc>
          <w:tcPr>
            <w:tcW w:w="992" w:type="dxa"/>
            <w:shd w:val="clear" w:color="auto" w:fill="auto"/>
            <w:vAlign w:val="center"/>
          </w:tcPr>
          <w:p w14:paraId="2BC97858" w14:textId="19C83554"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B1A84E2" w14:textId="30B28B5E" w:rsidR="001E4743" w:rsidRPr="00296488" w:rsidRDefault="001E4743" w:rsidP="00296488">
            <w:pPr>
              <w:jc w:val="center"/>
              <w:rPr>
                <w:color w:val="000000"/>
                <w:sz w:val="24"/>
              </w:rPr>
            </w:pPr>
            <w:r w:rsidRPr="00DF2D77">
              <w:rPr>
                <w:sz w:val="24"/>
              </w:rPr>
              <w:t>14</w:t>
            </w:r>
          </w:p>
        </w:tc>
        <w:tc>
          <w:tcPr>
            <w:tcW w:w="1276" w:type="dxa"/>
          </w:tcPr>
          <w:p w14:paraId="7368C5CA" w14:textId="77777777" w:rsidR="001E4743" w:rsidRPr="00650061" w:rsidRDefault="001E4743" w:rsidP="004254C1">
            <w:pPr>
              <w:jc w:val="center"/>
              <w:rPr>
                <w:b/>
                <w:sz w:val="22"/>
                <w:szCs w:val="22"/>
              </w:rPr>
            </w:pPr>
          </w:p>
        </w:tc>
        <w:tc>
          <w:tcPr>
            <w:tcW w:w="1276" w:type="dxa"/>
            <w:shd w:val="clear" w:color="auto" w:fill="auto"/>
            <w:vAlign w:val="center"/>
          </w:tcPr>
          <w:p w14:paraId="1578C19C" w14:textId="77777777" w:rsidR="001E4743" w:rsidRPr="00650061" w:rsidRDefault="001E4743" w:rsidP="004254C1">
            <w:pPr>
              <w:jc w:val="center"/>
              <w:rPr>
                <w:b/>
                <w:sz w:val="22"/>
                <w:szCs w:val="22"/>
              </w:rPr>
            </w:pPr>
          </w:p>
        </w:tc>
        <w:tc>
          <w:tcPr>
            <w:tcW w:w="1417" w:type="dxa"/>
            <w:shd w:val="clear" w:color="auto" w:fill="auto"/>
            <w:vAlign w:val="center"/>
          </w:tcPr>
          <w:p w14:paraId="54A82E73" w14:textId="77777777" w:rsidR="001E4743" w:rsidRPr="00650061" w:rsidRDefault="001E4743" w:rsidP="004254C1">
            <w:pPr>
              <w:jc w:val="center"/>
              <w:rPr>
                <w:b/>
                <w:sz w:val="22"/>
                <w:szCs w:val="22"/>
              </w:rPr>
            </w:pPr>
          </w:p>
        </w:tc>
      </w:tr>
      <w:tr w:rsidR="001E4743" w:rsidRPr="00DC30EA" w14:paraId="4B632AF3" w14:textId="77777777" w:rsidTr="001E4743">
        <w:trPr>
          <w:trHeight w:val="510"/>
        </w:trPr>
        <w:tc>
          <w:tcPr>
            <w:tcW w:w="709" w:type="dxa"/>
            <w:shd w:val="clear" w:color="auto" w:fill="auto"/>
            <w:vAlign w:val="center"/>
          </w:tcPr>
          <w:p w14:paraId="05AE4DAC" w14:textId="4C99634C" w:rsidR="001E4743" w:rsidRDefault="001E4743" w:rsidP="004254C1">
            <w:pPr>
              <w:jc w:val="center"/>
              <w:rPr>
                <w:b/>
                <w:sz w:val="20"/>
              </w:rPr>
            </w:pPr>
            <w:r>
              <w:rPr>
                <w:b/>
                <w:sz w:val="24"/>
                <w:szCs w:val="24"/>
              </w:rPr>
              <w:t>03</w:t>
            </w:r>
          </w:p>
        </w:tc>
        <w:tc>
          <w:tcPr>
            <w:tcW w:w="3260" w:type="dxa"/>
            <w:shd w:val="clear" w:color="auto" w:fill="auto"/>
            <w:vAlign w:val="center"/>
          </w:tcPr>
          <w:p w14:paraId="0AE662DB" w14:textId="338345C2" w:rsidR="001E4743" w:rsidRPr="00296488" w:rsidRDefault="001E4743" w:rsidP="00296488">
            <w:pPr>
              <w:tabs>
                <w:tab w:val="left" w:pos="0"/>
              </w:tabs>
              <w:spacing w:before="40" w:after="40"/>
              <w:jc w:val="both"/>
              <w:rPr>
                <w:color w:val="000000"/>
                <w:sz w:val="24"/>
              </w:rPr>
            </w:pPr>
            <w:r w:rsidRPr="00DF2D77">
              <w:rPr>
                <w:sz w:val="22"/>
              </w:rPr>
              <w:t xml:space="preserve">Extintor Veicular ABC – 1Kg </w:t>
            </w:r>
          </w:p>
        </w:tc>
        <w:tc>
          <w:tcPr>
            <w:tcW w:w="992" w:type="dxa"/>
            <w:shd w:val="clear" w:color="auto" w:fill="auto"/>
            <w:vAlign w:val="center"/>
          </w:tcPr>
          <w:p w14:paraId="436B14D8" w14:textId="4E17F393"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7E0B7F87" w14:textId="07E82EEA" w:rsidR="001E4743" w:rsidRPr="00296488" w:rsidRDefault="001E4743" w:rsidP="00296488">
            <w:pPr>
              <w:jc w:val="center"/>
              <w:rPr>
                <w:color w:val="000000"/>
                <w:sz w:val="24"/>
              </w:rPr>
            </w:pPr>
            <w:r w:rsidRPr="00DF2D77">
              <w:rPr>
                <w:sz w:val="24"/>
              </w:rPr>
              <w:t>01</w:t>
            </w:r>
          </w:p>
        </w:tc>
        <w:tc>
          <w:tcPr>
            <w:tcW w:w="1276" w:type="dxa"/>
          </w:tcPr>
          <w:p w14:paraId="1A284ED0" w14:textId="77777777" w:rsidR="001E4743" w:rsidRPr="00650061" w:rsidRDefault="001E4743" w:rsidP="004254C1">
            <w:pPr>
              <w:jc w:val="center"/>
              <w:rPr>
                <w:b/>
                <w:sz w:val="22"/>
                <w:szCs w:val="22"/>
              </w:rPr>
            </w:pPr>
          </w:p>
        </w:tc>
        <w:tc>
          <w:tcPr>
            <w:tcW w:w="1276" w:type="dxa"/>
            <w:shd w:val="clear" w:color="auto" w:fill="auto"/>
            <w:vAlign w:val="center"/>
          </w:tcPr>
          <w:p w14:paraId="17644347" w14:textId="77777777" w:rsidR="001E4743" w:rsidRPr="00650061" w:rsidRDefault="001E4743" w:rsidP="004254C1">
            <w:pPr>
              <w:jc w:val="center"/>
              <w:rPr>
                <w:b/>
                <w:sz w:val="22"/>
                <w:szCs w:val="22"/>
              </w:rPr>
            </w:pPr>
          </w:p>
        </w:tc>
        <w:tc>
          <w:tcPr>
            <w:tcW w:w="1417" w:type="dxa"/>
            <w:shd w:val="clear" w:color="auto" w:fill="auto"/>
            <w:vAlign w:val="center"/>
          </w:tcPr>
          <w:p w14:paraId="7C75B9BB" w14:textId="77777777" w:rsidR="001E4743" w:rsidRPr="00650061" w:rsidRDefault="001E4743" w:rsidP="004254C1">
            <w:pPr>
              <w:jc w:val="center"/>
              <w:rPr>
                <w:b/>
                <w:sz w:val="22"/>
                <w:szCs w:val="22"/>
              </w:rPr>
            </w:pPr>
          </w:p>
        </w:tc>
      </w:tr>
      <w:tr w:rsidR="001E4743" w:rsidRPr="00DC30EA" w14:paraId="4B169417" w14:textId="77777777" w:rsidTr="001E4743">
        <w:trPr>
          <w:trHeight w:val="510"/>
        </w:trPr>
        <w:tc>
          <w:tcPr>
            <w:tcW w:w="709" w:type="dxa"/>
            <w:shd w:val="clear" w:color="auto" w:fill="auto"/>
            <w:vAlign w:val="center"/>
          </w:tcPr>
          <w:p w14:paraId="362EC94C" w14:textId="715C78AF" w:rsidR="001E4743" w:rsidRDefault="001E4743" w:rsidP="004254C1">
            <w:pPr>
              <w:jc w:val="center"/>
              <w:rPr>
                <w:b/>
                <w:sz w:val="20"/>
              </w:rPr>
            </w:pPr>
            <w:r>
              <w:rPr>
                <w:b/>
                <w:sz w:val="24"/>
                <w:szCs w:val="24"/>
              </w:rPr>
              <w:t>04</w:t>
            </w:r>
          </w:p>
        </w:tc>
        <w:tc>
          <w:tcPr>
            <w:tcW w:w="3260" w:type="dxa"/>
            <w:shd w:val="clear" w:color="auto" w:fill="auto"/>
            <w:vAlign w:val="center"/>
          </w:tcPr>
          <w:p w14:paraId="3BED3CFB" w14:textId="038EBBD4" w:rsidR="001E4743" w:rsidRPr="00296488" w:rsidRDefault="001E4743" w:rsidP="00296488">
            <w:pPr>
              <w:tabs>
                <w:tab w:val="left" w:pos="0"/>
              </w:tabs>
              <w:spacing w:before="40" w:after="40"/>
              <w:jc w:val="both"/>
              <w:rPr>
                <w:color w:val="000000"/>
                <w:sz w:val="24"/>
              </w:rPr>
            </w:pPr>
            <w:r w:rsidRPr="00DF2D77">
              <w:rPr>
                <w:sz w:val="22"/>
              </w:rPr>
              <w:t>Suporte veicular para Extintor ABC – 4Kg</w:t>
            </w:r>
          </w:p>
        </w:tc>
        <w:tc>
          <w:tcPr>
            <w:tcW w:w="992" w:type="dxa"/>
            <w:shd w:val="clear" w:color="auto" w:fill="auto"/>
            <w:vAlign w:val="center"/>
          </w:tcPr>
          <w:p w14:paraId="174930E5" w14:textId="15C856DC"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DE56E25" w14:textId="41B8FB28" w:rsidR="001E4743" w:rsidRPr="00296488" w:rsidRDefault="001E4743" w:rsidP="00296488">
            <w:pPr>
              <w:jc w:val="center"/>
              <w:rPr>
                <w:color w:val="000000"/>
                <w:sz w:val="24"/>
              </w:rPr>
            </w:pPr>
            <w:r w:rsidRPr="00DF2D77">
              <w:rPr>
                <w:sz w:val="24"/>
              </w:rPr>
              <w:t>06</w:t>
            </w:r>
          </w:p>
        </w:tc>
        <w:tc>
          <w:tcPr>
            <w:tcW w:w="1276" w:type="dxa"/>
          </w:tcPr>
          <w:p w14:paraId="15BF810C" w14:textId="77777777" w:rsidR="001E4743" w:rsidRPr="00650061" w:rsidRDefault="001E4743" w:rsidP="004254C1">
            <w:pPr>
              <w:jc w:val="center"/>
              <w:rPr>
                <w:b/>
                <w:sz w:val="22"/>
                <w:szCs w:val="22"/>
              </w:rPr>
            </w:pPr>
          </w:p>
        </w:tc>
        <w:tc>
          <w:tcPr>
            <w:tcW w:w="1276" w:type="dxa"/>
            <w:shd w:val="clear" w:color="auto" w:fill="auto"/>
            <w:vAlign w:val="center"/>
          </w:tcPr>
          <w:p w14:paraId="6EC669B8" w14:textId="77777777" w:rsidR="001E4743" w:rsidRPr="00650061" w:rsidRDefault="001E4743" w:rsidP="004254C1">
            <w:pPr>
              <w:jc w:val="center"/>
              <w:rPr>
                <w:b/>
                <w:sz w:val="22"/>
                <w:szCs w:val="22"/>
              </w:rPr>
            </w:pPr>
          </w:p>
        </w:tc>
        <w:tc>
          <w:tcPr>
            <w:tcW w:w="1417" w:type="dxa"/>
            <w:shd w:val="clear" w:color="auto" w:fill="auto"/>
            <w:vAlign w:val="center"/>
          </w:tcPr>
          <w:p w14:paraId="4CD2B92B" w14:textId="77777777" w:rsidR="001E4743" w:rsidRPr="00650061" w:rsidRDefault="001E4743" w:rsidP="004254C1">
            <w:pPr>
              <w:jc w:val="center"/>
              <w:rPr>
                <w:b/>
                <w:sz w:val="22"/>
                <w:szCs w:val="22"/>
              </w:rPr>
            </w:pPr>
          </w:p>
        </w:tc>
      </w:tr>
      <w:tr w:rsidR="00EE5435" w:rsidRPr="00DC30EA" w14:paraId="57CFD3F1" w14:textId="77777777" w:rsidTr="001E4743">
        <w:trPr>
          <w:trHeight w:val="575"/>
        </w:trPr>
        <w:tc>
          <w:tcPr>
            <w:tcW w:w="8505" w:type="dxa"/>
            <w:gridSpan w:val="6"/>
            <w:shd w:val="clear" w:color="auto" w:fill="auto"/>
            <w:vAlign w:val="center"/>
          </w:tcPr>
          <w:p w14:paraId="22F3DD49" w14:textId="55FD05F0" w:rsidR="00EE5435" w:rsidRPr="00650061" w:rsidRDefault="00EE5435" w:rsidP="00EE5435">
            <w:pPr>
              <w:jc w:val="right"/>
              <w:rPr>
                <w:b/>
                <w:sz w:val="22"/>
                <w:szCs w:val="22"/>
              </w:rPr>
            </w:pPr>
            <w:r>
              <w:rPr>
                <w:b/>
                <w:sz w:val="22"/>
                <w:szCs w:val="22"/>
              </w:rPr>
              <w:t>TOTAL</w:t>
            </w:r>
          </w:p>
        </w:tc>
        <w:tc>
          <w:tcPr>
            <w:tcW w:w="1417" w:type="dxa"/>
            <w:shd w:val="clear" w:color="auto" w:fill="auto"/>
            <w:vAlign w:val="center"/>
          </w:tcPr>
          <w:p w14:paraId="007D0906" w14:textId="77777777" w:rsidR="00EE5435" w:rsidRPr="00650061" w:rsidRDefault="00EE5435"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lastRenderedPageBreak/>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4"/>
          <w:footerReference w:type="default" r:id="rId85"/>
          <w:pgSz w:w="11910" w:h="16840"/>
          <w:pgMar w:top="1667" w:right="820" w:bottom="709" w:left="1400" w:header="567" w:footer="558" w:gutter="0"/>
          <w:cols w:space="720"/>
        </w:sectPr>
      </w:pPr>
    </w:p>
    <w:p w14:paraId="7CCDAEA5" w14:textId="4F9472D5"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71D69163"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E75EA8">
        <w:rPr>
          <w:b/>
          <w:bCs/>
          <w:sz w:val="24"/>
          <w:szCs w:val="24"/>
        </w:rPr>
        <w:t>052</w:t>
      </w:r>
      <w:r w:rsidR="004F51FE" w:rsidRPr="007C52F8">
        <w:rPr>
          <w:b/>
          <w:sz w:val="24"/>
          <w:szCs w:val="24"/>
        </w:rPr>
        <w:t>/</w:t>
      </w:r>
      <w:r w:rsidR="00E1704B" w:rsidRPr="007C52F8">
        <w:rPr>
          <w:b/>
          <w:sz w:val="24"/>
          <w:szCs w:val="24"/>
        </w:rPr>
        <w:t>20</w:t>
      </w:r>
      <w:r w:rsidR="009A41B8" w:rsidRPr="007C52F8">
        <w:rPr>
          <w:b/>
          <w:sz w:val="24"/>
          <w:szCs w:val="24"/>
        </w:rPr>
        <w:t>2</w:t>
      </w:r>
      <w:r w:rsidR="00E75EA8">
        <w:rPr>
          <w:b/>
          <w:sz w:val="24"/>
          <w:szCs w:val="24"/>
        </w:rPr>
        <w:t>4</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proofErr w:type="gramEnd"/>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C52F8">
        <w:rPr>
          <w:color w:val="auto"/>
        </w:rPr>
        <w:t>que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normas infralegais,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C52F8">
        <w:rPr>
          <w:color w:val="auto"/>
        </w:rPr>
        <w:t>que</w:t>
      </w:r>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proofErr w:type="gramStart"/>
      <w:r w:rsidRPr="007C52F8">
        <w:rPr>
          <w:color w:val="auto"/>
        </w:rPr>
        <w:t>que</w:t>
      </w:r>
      <w:proofErr w:type="gramEnd"/>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
    <w:p w14:paraId="43968CD2" w14:textId="77777777" w:rsidR="00D93B7A" w:rsidRPr="007C52F8"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r w:rsidRPr="007C52F8">
        <w:rPr>
          <w:color w:val="auto"/>
        </w:rPr>
        <w:t>que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w:t>
      </w:r>
      <w:proofErr w:type="gramStart"/>
      <w:r w:rsidRPr="007C52F8">
        <w:rPr>
          <w:color w:val="auto"/>
        </w:rPr>
        <w:t>n o</w:t>
      </w:r>
      <w:proofErr w:type="gramEnd"/>
      <w:r w:rsidRPr="007C52F8">
        <w:rPr>
          <w:color w:val="auto"/>
        </w:rPr>
        <w:t xml:space="preserve">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4B441E">
      <w:pPr>
        <w:pStyle w:val="PargrafodaLista"/>
        <w:widowControl w:val="0"/>
        <w:numPr>
          <w:ilvl w:val="0"/>
          <w:numId w:val="21"/>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09969EDD" w14:textId="77777777" w:rsidR="004B441E" w:rsidRPr="007C52F8" w:rsidRDefault="004B441E" w:rsidP="004B441E">
      <w:pPr>
        <w:pStyle w:val="PargrafodaLista"/>
        <w:widowControl w:val="0"/>
        <w:tabs>
          <w:tab w:val="left" w:pos="284"/>
          <w:tab w:val="left" w:pos="709"/>
          <w:tab w:val="left" w:pos="1325"/>
          <w:tab w:val="left" w:pos="9214"/>
        </w:tabs>
        <w:suppressAutoHyphens w:val="0"/>
        <w:autoSpaceDE w:val="0"/>
        <w:autoSpaceDN w:val="0"/>
        <w:spacing w:before="80" w:after="80"/>
        <w:ind w:left="0"/>
        <w:jc w:val="both"/>
        <w:rPr>
          <w:color w:val="auto"/>
        </w:rPr>
      </w:pP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r w:rsidRPr="007C52F8">
        <w:rPr>
          <w:sz w:val="24"/>
          <w:szCs w:val="24"/>
        </w:rPr>
        <w:t>de</w:t>
      </w:r>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lastRenderedPageBreak/>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Pr="007C52F8" w:rsidRDefault="004B441E"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05934F0B" w14:textId="77777777" w:rsidR="004B441E" w:rsidRPr="007C52F8" w:rsidRDefault="004B441E" w:rsidP="00D93B7A">
      <w:pPr>
        <w:spacing w:before="120"/>
        <w:jc w:val="center"/>
        <w:rPr>
          <w:b/>
          <w:bCs/>
          <w:sz w:val="24"/>
          <w:szCs w:val="24"/>
        </w:rPr>
      </w:pPr>
    </w:p>
    <w:p w14:paraId="227E7F8C" w14:textId="77777777" w:rsidR="004B441E" w:rsidRPr="007C52F8" w:rsidRDefault="004B441E" w:rsidP="00D93B7A">
      <w:pPr>
        <w:spacing w:before="120"/>
        <w:jc w:val="center"/>
        <w:rPr>
          <w:b/>
          <w:bCs/>
          <w:sz w:val="24"/>
          <w:szCs w:val="24"/>
        </w:rPr>
      </w:pPr>
    </w:p>
    <w:p w14:paraId="304FE124" w14:textId="77777777" w:rsidR="004B441E" w:rsidRPr="007C52F8" w:rsidRDefault="004B441E" w:rsidP="00D93B7A">
      <w:pPr>
        <w:spacing w:before="120"/>
        <w:jc w:val="center"/>
        <w:rPr>
          <w:b/>
          <w:bCs/>
          <w:sz w:val="24"/>
          <w:szCs w:val="24"/>
        </w:rPr>
      </w:pPr>
    </w:p>
    <w:p w14:paraId="6913637F" w14:textId="77777777" w:rsidR="004B441E" w:rsidRPr="007C52F8" w:rsidRDefault="004B441E" w:rsidP="00D93B7A">
      <w:pPr>
        <w:spacing w:before="120"/>
        <w:jc w:val="center"/>
        <w:rPr>
          <w:b/>
          <w:bCs/>
          <w:sz w:val="24"/>
          <w:szCs w:val="24"/>
        </w:rPr>
      </w:pPr>
    </w:p>
    <w:p w14:paraId="32EC8A8E" w14:textId="0D063690" w:rsidR="008A6E70" w:rsidRPr="007C52F8" w:rsidRDefault="008A6E70" w:rsidP="00D93B7A">
      <w:pPr>
        <w:spacing w:before="120"/>
        <w:jc w:val="center"/>
        <w:rPr>
          <w:b/>
          <w:bCs/>
          <w:sz w:val="24"/>
          <w:szCs w:val="24"/>
        </w:rPr>
      </w:pPr>
      <w:r w:rsidRPr="007C52F8">
        <w:rPr>
          <w:b/>
          <w:bCs/>
          <w:sz w:val="24"/>
          <w:szCs w:val="24"/>
        </w:rPr>
        <w:lastRenderedPageBreak/>
        <w:t>EDITAL</w:t>
      </w:r>
    </w:p>
    <w:p w14:paraId="378C48D2" w14:textId="2404878A"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E75EA8">
        <w:rPr>
          <w:szCs w:val="24"/>
        </w:rPr>
        <w:t xml:space="preserve"> 052</w:t>
      </w:r>
      <w:r w:rsidR="004F51FE" w:rsidRPr="007C52F8">
        <w:rPr>
          <w:szCs w:val="24"/>
        </w:rPr>
        <w:t>/</w:t>
      </w:r>
      <w:r w:rsidR="00E1704B" w:rsidRPr="007C52F8">
        <w:rPr>
          <w:szCs w:val="24"/>
        </w:rPr>
        <w:t>20</w:t>
      </w:r>
      <w:r w:rsidR="009A41B8" w:rsidRPr="007C52F8">
        <w:rPr>
          <w:szCs w:val="24"/>
        </w:rPr>
        <w:t>2</w:t>
      </w:r>
      <w:r w:rsidR="00E75EA8">
        <w:rPr>
          <w:szCs w:val="24"/>
        </w:rPr>
        <w:t>4</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w:t>
      </w:r>
      <w:proofErr w:type="gramStart"/>
      <w:r w:rsidRPr="007C52F8">
        <w:rPr>
          <w:sz w:val="24"/>
          <w:szCs w:val="24"/>
        </w:rPr>
        <w:t>local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7C52F8" w:rsidRDefault="008A6E70" w:rsidP="00280E5C">
      <w:pPr>
        <w:jc w:val="both"/>
        <w:rPr>
          <w:sz w:val="24"/>
          <w:szCs w:val="24"/>
        </w:rPr>
      </w:pPr>
      <w:r w:rsidRPr="007C52F8">
        <w:rPr>
          <w:sz w:val="24"/>
          <w:szCs w:val="24"/>
        </w:rPr>
        <w:t xml:space="preserve">Praça Gov. Roberto Silveira nº 44 – </w:t>
      </w:r>
      <w:r w:rsidR="00EB0121" w:rsidRPr="007C52F8">
        <w:rPr>
          <w:sz w:val="24"/>
          <w:szCs w:val="24"/>
        </w:rPr>
        <w:t>2</w:t>
      </w:r>
      <w:r w:rsidRPr="007C52F8">
        <w:rPr>
          <w:sz w:val="24"/>
          <w:szCs w:val="24"/>
        </w:rPr>
        <w:t>º andar</w:t>
      </w:r>
    </w:p>
    <w:p w14:paraId="435751DB" w14:textId="77777777" w:rsidR="008A6E70" w:rsidRPr="007C52F8" w:rsidRDefault="008A6E70" w:rsidP="00280E5C">
      <w:pPr>
        <w:jc w:val="both"/>
        <w:rPr>
          <w:sz w:val="24"/>
          <w:szCs w:val="24"/>
        </w:rPr>
      </w:pPr>
      <w:r w:rsidRPr="007C52F8">
        <w:rPr>
          <w:sz w:val="24"/>
          <w:szCs w:val="24"/>
        </w:rPr>
        <w:t>Centro-Bom Jardim – RJ.</w:t>
      </w:r>
    </w:p>
    <w:p w14:paraId="07EC21D8" w14:textId="77777777" w:rsidR="008A6E70" w:rsidRPr="007C52F8" w:rsidRDefault="008A6E70" w:rsidP="00280E5C">
      <w:pPr>
        <w:jc w:val="both"/>
        <w:rPr>
          <w:sz w:val="24"/>
          <w:szCs w:val="24"/>
        </w:rPr>
      </w:pPr>
    </w:p>
    <w:p w14:paraId="08DB026F" w14:textId="77777777" w:rsidR="008A6E70" w:rsidRPr="007C52F8" w:rsidRDefault="008208EE" w:rsidP="00280E5C">
      <w:pPr>
        <w:jc w:val="both"/>
        <w:rPr>
          <w:sz w:val="24"/>
          <w:szCs w:val="24"/>
        </w:rPr>
      </w:pPr>
      <w:r w:rsidRPr="007C52F8">
        <w:rPr>
          <w:sz w:val="24"/>
          <w:szCs w:val="24"/>
        </w:rPr>
        <w:t>À pregoeira</w:t>
      </w:r>
    </w:p>
    <w:p w14:paraId="54F9212F" w14:textId="77777777" w:rsidR="008A6E70" w:rsidRPr="007C52F8" w:rsidRDefault="008A6E70" w:rsidP="00280E5C">
      <w:pPr>
        <w:jc w:val="both"/>
        <w:rPr>
          <w:sz w:val="24"/>
          <w:szCs w:val="24"/>
        </w:rPr>
      </w:pPr>
    </w:p>
    <w:p w14:paraId="747ADF23" w14:textId="77777777" w:rsidR="008A6E70" w:rsidRPr="007C52F8" w:rsidRDefault="008A6E70" w:rsidP="00280E5C">
      <w:pPr>
        <w:jc w:val="both"/>
        <w:rPr>
          <w:sz w:val="24"/>
          <w:szCs w:val="24"/>
        </w:rPr>
      </w:pPr>
      <w:r w:rsidRPr="007C52F8">
        <w:rPr>
          <w:sz w:val="24"/>
          <w:szCs w:val="24"/>
        </w:rPr>
        <w:t xml:space="preserve">Pela presente, fica credenciado o Sr. ____________, </w:t>
      </w:r>
      <w:r w:rsidR="00054D6F" w:rsidRPr="007C52F8">
        <w:rPr>
          <w:sz w:val="24"/>
          <w:szCs w:val="24"/>
        </w:rPr>
        <w:t xml:space="preserve">residente e domiciliado na Rua...., </w:t>
      </w:r>
      <w:r w:rsidRPr="007C52F8">
        <w:rPr>
          <w:sz w:val="24"/>
          <w:szCs w:val="24"/>
        </w:rPr>
        <w:t>portador da Célula de Identidade nº _______________, expedida em ____/___/___ e CPF nº ______________, 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5CD08EB3" w:rsidR="008A6E70" w:rsidRPr="007C52F8" w:rsidRDefault="008A6E70" w:rsidP="00BC78F1">
      <w:pPr>
        <w:pStyle w:val="Ttulo2"/>
        <w:spacing w:before="120"/>
        <w:jc w:val="center"/>
        <w:rPr>
          <w:szCs w:val="24"/>
        </w:rPr>
      </w:pPr>
      <w:r w:rsidRPr="007C52F8">
        <w:rPr>
          <w:szCs w:val="24"/>
        </w:rPr>
        <w:lastRenderedPageBreak/>
        <w:t>EDITAL</w:t>
      </w:r>
    </w:p>
    <w:p w14:paraId="0F6F560A" w14:textId="0B8E86F4"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E75EA8">
        <w:rPr>
          <w:szCs w:val="24"/>
        </w:rPr>
        <w:t>052</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68B9BF4D" w14:textId="77777777" w:rsidR="00557F2E" w:rsidRPr="007C52F8" w:rsidRDefault="00557F2E" w:rsidP="00BC78F1">
      <w:pPr>
        <w:jc w:val="both"/>
        <w:rPr>
          <w:b/>
          <w:sz w:val="24"/>
          <w:szCs w:val="24"/>
        </w:rPr>
      </w:pPr>
    </w:p>
    <w:p w14:paraId="55BF180A" w14:textId="77777777" w:rsidR="007C52F8" w:rsidRPr="007C52F8" w:rsidRDefault="007C52F8" w:rsidP="007C52F8">
      <w:pPr>
        <w:spacing w:line="276" w:lineRule="auto"/>
        <w:jc w:val="both"/>
        <w:rPr>
          <w:b/>
          <w:bCs/>
          <w:sz w:val="22"/>
          <w:szCs w:val="22"/>
        </w:rPr>
      </w:pPr>
      <w:r w:rsidRPr="007C52F8">
        <w:rPr>
          <w:b/>
          <w:bCs/>
          <w:sz w:val="22"/>
          <w:szCs w:val="22"/>
        </w:rPr>
        <w:t xml:space="preserve">MINUTA DE CONTRATO Nº </w:t>
      </w:r>
      <w:sdt>
        <w:sdtPr>
          <w:rPr>
            <w:b/>
            <w:bCs/>
            <w:sz w:val="22"/>
            <w:szCs w:val="22"/>
          </w:rPr>
          <w:id w:val="-2051669802"/>
          <w:placeholder>
            <w:docPart w:val="DFDF83D44A32422F8CF6DC5B68DFDAF5"/>
          </w:placeholder>
        </w:sdtPr>
        <w:sdtContent>
          <w:r w:rsidRPr="007C52F8">
            <w:rPr>
              <w:b/>
              <w:bCs/>
              <w:sz w:val="22"/>
              <w:szCs w:val="22"/>
            </w:rPr>
            <w:t>XXX</w:t>
          </w:r>
        </w:sdtContent>
      </w:sdt>
      <w:r w:rsidRPr="007C52F8">
        <w:rPr>
          <w:b/>
          <w:bCs/>
          <w:sz w:val="22"/>
          <w:szCs w:val="22"/>
        </w:rPr>
        <w:t>/</w:t>
      </w:r>
      <w:sdt>
        <w:sdtPr>
          <w:rPr>
            <w:b/>
            <w:bCs/>
            <w:sz w:val="22"/>
            <w:szCs w:val="22"/>
          </w:rPr>
          <w:id w:val="1211386828"/>
          <w:placeholder>
            <w:docPart w:val="5FA8DACB7C034C71A6575F1C7C5D679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C52F8">
            <w:rPr>
              <w:b/>
              <w:bCs/>
              <w:sz w:val="22"/>
              <w:szCs w:val="22"/>
            </w:rPr>
            <w:t>2025</w:t>
          </w:r>
        </w:sdtContent>
      </w:sdt>
    </w:p>
    <w:p w14:paraId="1F0A105A" w14:textId="3CCFDE81" w:rsidR="007C52F8" w:rsidRPr="007C52F8" w:rsidRDefault="007C52F8" w:rsidP="007C52F8">
      <w:pPr>
        <w:spacing w:line="276" w:lineRule="auto"/>
        <w:jc w:val="both"/>
        <w:rPr>
          <w:b/>
          <w:sz w:val="22"/>
          <w:szCs w:val="22"/>
        </w:rPr>
      </w:pPr>
      <w:r w:rsidRPr="007C52F8">
        <w:rPr>
          <w:b/>
          <w:bCs/>
          <w:sz w:val="22"/>
          <w:szCs w:val="22"/>
        </w:rPr>
        <w:t xml:space="preserve">REF: </w:t>
      </w:r>
      <w:r w:rsidRPr="007C52F8">
        <w:rPr>
          <w:b/>
          <w:sz w:val="22"/>
          <w:szCs w:val="22"/>
        </w:rPr>
        <w:t xml:space="preserve">PREGÃO ELETRÔNICO </w:t>
      </w:r>
      <w:r w:rsidRPr="007C52F8">
        <w:rPr>
          <w:b/>
          <w:bCs/>
          <w:sz w:val="22"/>
          <w:szCs w:val="22"/>
        </w:rPr>
        <w:t xml:space="preserve">Nº </w:t>
      </w:r>
      <w:sdt>
        <w:sdtPr>
          <w:rPr>
            <w:b/>
            <w:bCs/>
            <w:sz w:val="22"/>
            <w:szCs w:val="22"/>
          </w:rPr>
          <w:id w:val="840660523"/>
          <w:placeholder>
            <w:docPart w:val="7F5989D1EB5E4E8B9273F6613B0B2B86"/>
          </w:placeholder>
        </w:sdtPr>
        <w:sdtContent>
          <w:r w:rsidR="00E75EA8">
            <w:rPr>
              <w:b/>
              <w:bCs/>
              <w:sz w:val="22"/>
              <w:szCs w:val="22"/>
            </w:rPr>
            <w:t>052</w:t>
          </w:r>
          <w:r w:rsidRPr="007C52F8">
            <w:rPr>
              <w:b/>
              <w:bCs/>
              <w:sz w:val="22"/>
              <w:szCs w:val="22"/>
            </w:rPr>
            <w:t>/202</w:t>
          </w:r>
          <w:r w:rsidR="00E75EA8">
            <w:rPr>
              <w:b/>
              <w:bCs/>
              <w:sz w:val="22"/>
              <w:szCs w:val="22"/>
            </w:rPr>
            <w:t>4</w:t>
          </w:r>
        </w:sdtContent>
      </w:sdt>
    </w:p>
    <w:p w14:paraId="60220291" w14:textId="77777777" w:rsidR="007C52F8" w:rsidRPr="007C52F8" w:rsidRDefault="007C52F8" w:rsidP="007C52F8">
      <w:pPr>
        <w:spacing w:line="360" w:lineRule="auto"/>
        <w:ind w:left="4536"/>
        <w:jc w:val="both"/>
        <w:rPr>
          <w:b/>
          <w:bCs/>
          <w:sz w:val="22"/>
          <w:szCs w:val="22"/>
        </w:rPr>
      </w:pPr>
    </w:p>
    <w:p w14:paraId="13C96585" w14:textId="77777777" w:rsidR="007C52F8" w:rsidRPr="007C52F8" w:rsidRDefault="007C52F8" w:rsidP="007C52F8">
      <w:pPr>
        <w:spacing w:line="200" w:lineRule="atLeast"/>
        <w:ind w:left="4595"/>
        <w:jc w:val="both"/>
        <w:rPr>
          <w:b/>
          <w:bCs/>
          <w:sz w:val="22"/>
          <w:szCs w:val="22"/>
        </w:rPr>
      </w:pPr>
      <w:r w:rsidRPr="007C52F8">
        <w:rPr>
          <w:b/>
          <w:bCs/>
          <w:sz w:val="22"/>
          <w:szCs w:val="22"/>
        </w:rPr>
        <w:t>CONTRATO PARA</w:t>
      </w:r>
      <w:bookmarkStart w:id="23" w:name="Descrição"/>
      <w:r w:rsidRPr="007C52F8">
        <w:rPr>
          <w:b/>
          <w:bCs/>
          <w:sz w:val="22"/>
          <w:szCs w:val="22"/>
        </w:rPr>
        <w:t xml:space="preserve"> </w:t>
      </w:r>
      <w:bookmarkEnd w:id="23"/>
      <w:r w:rsidRPr="007C52F8">
        <w:rPr>
          <w:b/>
          <w:bCs/>
          <w:sz w:val="22"/>
          <w:szCs w:val="22"/>
        </w:rPr>
        <w:t xml:space="preserve">AQUISIÇÃO DE EXTINTORES E SUPORTES QUE ENTRE SI CELEBRAM O FUNDO MUNICIPAL DE EDUCAÇÃO E A EMPRESA </w:t>
      </w:r>
      <w:bookmarkStart w:id="24" w:name="Empresa"/>
      <w:sdt>
        <w:sdtPr>
          <w:rPr>
            <w:b/>
            <w:bCs/>
            <w:sz w:val="22"/>
            <w:szCs w:val="22"/>
          </w:rPr>
          <w:id w:val="-1758051272"/>
        </w:sdtPr>
        <w:sdtContent>
          <w:r w:rsidRPr="007C52F8">
            <w:rPr>
              <w:b/>
              <w:sz w:val="22"/>
              <w:szCs w:val="22"/>
            </w:rPr>
            <w:t>XXXXXXXXXXX</w:t>
          </w:r>
        </w:sdtContent>
      </w:sdt>
      <w:bookmarkEnd w:id="24"/>
    </w:p>
    <w:p w14:paraId="304867EC" w14:textId="77777777" w:rsidR="007C52F8" w:rsidRPr="007C52F8" w:rsidRDefault="007C52F8" w:rsidP="007C52F8">
      <w:pPr>
        <w:spacing w:line="360" w:lineRule="auto"/>
        <w:ind w:left="4536"/>
        <w:jc w:val="both"/>
        <w:rPr>
          <w:sz w:val="22"/>
          <w:szCs w:val="22"/>
        </w:rPr>
      </w:pPr>
    </w:p>
    <w:p w14:paraId="64C7A2F2" w14:textId="77777777" w:rsidR="007C52F8" w:rsidRPr="007C52F8" w:rsidRDefault="007C52F8" w:rsidP="007C52F8">
      <w:pPr>
        <w:spacing w:before="240" w:after="240"/>
        <w:jc w:val="both"/>
        <w:rPr>
          <w:sz w:val="22"/>
          <w:szCs w:val="22"/>
        </w:rPr>
      </w:pPr>
      <w:r w:rsidRPr="007C52F8">
        <w:rPr>
          <w:b/>
          <w:bCs/>
          <w:sz w:val="22"/>
          <w:szCs w:val="22"/>
        </w:rPr>
        <w:t>FUNDO MUNICIPAL DE EDUCAÇÃO</w:t>
      </w:r>
      <w:r w:rsidRPr="007C52F8">
        <w:rPr>
          <w:bCs/>
          <w:sz w:val="22"/>
          <w:szCs w:val="22"/>
        </w:rPr>
        <w:t xml:space="preserve">, pessoa jurídica de direito público, situado na Rua Mozart Serpa de Carvalho, nº 190 – Centro – Bom Jardim / RJ, inscrita no C.N.P.J. sob o nº44.848.243/0001-50, neste ato representado pelo Secretária Municipal de Educação LUCIANA LATTANZI MOTA MENEZES, brasileira, casada, portadora da carteira de identidade nº 07417086-1, expedida em 10/12/1998 pelo IFP/RJ, inscrita no CPF/MF sob o nº 886.661.407-63, residente e domiciliada na Rua Prefeito José Guida, 0, nº 17, apto 605 – Centro, Bom Jardim/RJ, CEP 28.660-000, doravante denominado </w:t>
      </w:r>
      <w:r w:rsidRPr="007C52F8">
        <w:rPr>
          <w:b/>
          <w:bCs/>
          <w:sz w:val="22"/>
          <w:szCs w:val="22"/>
        </w:rPr>
        <w:t>CONTRATANTE</w:t>
      </w:r>
      <w:r w:rsidRPr="007C52F8">
        <w:rPr>
          <w:bCs/>
          <w:sz w:val="22"/>
          <w:szCs w:val="22"/>
        </w:rPr>
        <w:t>,</w:t>
      </w:r>
      <w:r w:rsidRPr="007C52F8">
        <w:rPr>
          <w:sz w:val="22"/>
          <w:szCs w:val="22"/>
        </w:rPr>
        <w:t xml:space="preserve"> e por outro lado a empresa </w:t>
      </w:r>
      <w:r w:rsidRPr="007C52F8">
        <w:rPr>
          <w:b/>
          <w:sz w:val="22"/>
          <w:szCs w:val="22"/>
        </w:rPr>
        <w:t>XXXXXXXXXXXXXXXXXXXXXXX</w:t>
      </w:r>
      <w:r w:rsidRPr="007C52F8">
        <w:rPr>
          <w:sz w:val="22"/>
          <w:szCs w:val="22"/>
        </w:rPr>
        <w:t xml:space="preserve">, com sede XXXXXXXXXXXXXXXX, inscrita no CNPJ sob XXXXXXXXXXXXXXXXXX, neste ato representada pelo Sr. XXXXXXXXXXXX, portadora da carteira de Identidade nº XXXXXXXXXXXXXX, órgão expedidor XXXXXXXXXX, CPF nº XXXXXXXXXX, a seguir denominada </w:t>
      </w:r>
      <w:r w:rsidRPr="007C52F8">
        <w:rPr>
          <w:b/>
          <w:sz w:val="22"/>
          <w:szCs w:val="22"/>
        </w:rPr>
        <w:t>CONTRATADA</w:t>
      </w:r>
      <w:r w:rsidRPr="007C52F8">
        <w:rPr>
          <w:sz w:val="22"/>
          <w:szCs w:val="22"/>
        </w:rPr>
        <w:t>, na modalidade Pregão Eletrônico nº XXX/2024, tipo MENOR PREÇO, constante dos autos do Processo Administrativo nº 4337/2024,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9C3126D" w14:textId="77777777" w:rsidR="007C52F8" w:rsidRPr="007C52F8" w:rsidRDefault="007C52F8" w:rsidP="007C52F8">
      <w:pPr>
        <w:spacing w:before="240" w:after="240"/>
        <w:jc w:val="both"/>
        <w:rPr>
          <w:b/>
          <w:bCs/>
          <w:sz w:val="22"/>
          <w:szCs w:val="22"/>
        </w:rPr>
      </w:pPr>
      <w:r w:rsidRPr="007C52F8">
        <w:rPr>
          <w:b/>
          <w:bCs/>
          <w:sz w:val="22"/>
          <w:szCs w:val="22"/>
        </w:rPr>
        <w:t xml:space="preserve">CLÁUSULA PRIMEIRA – OBJETO </w:t>
      </w:r>
    </w:p>
    <w:p w14:paraId="2BA6CABF" w14:textId="77777777" w:rsidR="007C52F8" w:rsidRPr="007C52F8" w:rsidRDefault="007C52F8" w:rsidP="007C52F8">
      <w:pPr>
        <w:spacing w:before="240" w:after="240"/>
        <w:jc w:val="both"/>
        <w:rPr>
          <w:bCs/>
          <w:sz w:val="22"/>
          <w:szCs w:val="22"/>
        </w:rPr>
      </w:pPr>
      <w:r w:rsidRPr="007C52F8">
        <w:rPr>
          <w:bCs/>
          <w:sz w:val="22"/>
          <w:szCs w:val="22"/>
        </w:rPr>
        <w:t>Constitui o presente objeto a destinado à aquisição de Extintores veiculares com suporte, a fim de regularizar a frota de veículos da SME de acordo com as normas do Código de Trânsito Brasileiro, atendendo à demanda da Secretaria Municipal de Educação – SME., nos termos da tabela abaixo, conforme condições e exigências estabelecidas neste instrumento, objetivando atender ao solicitado pela Secretaria Municipal de Educação, conforme as especificações e demais condições constantes no ANEXO I do edital e os seus Anexos.</w:t>
      </w:r>
    </w:p>
    <w:p w14:paraId="38BCD17C" w14:textId="77777777" w:rsidR="007C52F8" w:rsidRPr="007C52F8" w:rsidRDefault="007C52F8" w:rsidP="007C52F8">
      <w:pPr>
        <w:spacing w:before="240" w:after="240"/>
        <w:jc w:val="both"/>
        <w:rPr>
          <w:bCs/>
          <w:sz w:val="22"/>
          <w:szCs w:val="22"/>
        </w:rPr>
      </w:pPr>
      <w:r w:rsidRPr="007C52F8">
        <w:rPr>
          <w:b/>
          <w:bCs/>
          <w:sz w:val="22"/>
          <w:szCs w:val="22"/>
        </w:rPr>
        <w:t xml:space="preserve">Parágrafo Único - </w:t>
      </w:r>
      <w:r w:rsidRPr="007C52F8">
        <w:rPr>
          <w:bCs/>
          <w:sz w:val="22"/>
          <w:szCs w:val="22"/>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EBD628E" w14:textId="77777777" w:rsidR="007C52F8" w:rsidRPr="007C52F8" w:rsidRDefault="007C52F8" w:rsidP="007C52F8">
      <w:pPr>
        <w:jc w:val="both"/>
        <w:rPr>
          <w:b/>
          <w:bCs/>
          <w:sz w:val="22"/>
          <w:szCs w:val="22"/>
        </w:rPr>
      </w:pPr>
      <w:r w:rsidRPr="007C52F8">
        <w:rPr>
          <w:b/>
          <w:bCs/>
          <w:sz w:val="22"/>
          <w:szCs w:val="22"/>
        </w:rPr>
        <w:t xml:space="preserve">CLÁUSULA SEGUNDA – VALOR CONTRATUAL </w:t>
      </w:r>
    </w:p>
    <w:p w14:paraId="027AB9A1" w14:textId="77777777" w:rsidR="007C52F8" w:rsidRPr="007C52F8" w:rsidRDefault="007C52F8" w:rsidP="007C52F8">
      <w:pPr>
        <w:jc w:val="both"/>
        <w:rPr>
          <w:bCs/>
          <w:sz w:val="22"/>
          <w:szCs w:val="22"/>
        </w:rPr>
      </w:pPr>
      <w:r w:rsidRPr="007C52F8">
        <w:rPr>
          <w:bCs/>
          <w:sz w:val="22"/>
          <w:szCs w:val="22"/>
        </w:rPr>
        <w:t>Pelo objeto ora contratado, o CONTRATANTE pagará a CONTRATADA o valor total estimado de R$XXXXXXX (XXXXXXXXXXXX), pelo item XX, conforme valores constantes na proposta.</w:t>
      </w:r>
    </w:p>
    <w:p w14:paraId="39301960" w14:textId="77777777" w:rsidR="007C52F8" w:rsidRPr="007C52F8" w:rsidRDefault="007C52F8" w:rsidP="007C52F8">
      <w:pPr>
        <w:jc w:val="both"/>
        <w:rPr>
          <w:sz w:val="22"/>
          <w:szCs w:val="22"/>
        </w:rPr>
      </w:pPr>
      <w:r w:rsidRPr="007C52F8">
        <w:rPr>
          <w:b/>
          <w:sz w:val="22"/>
          <w:szCs w:val="22"/>
        </w:rPr>
        <w:t xml:space="preserve">Parágrafo Primeiro - </w:t>
      </w:r>
      <w:r w:rsidRPr="007C52F8">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54A4116" w14:textId="77777777" w:rsidR="007C52F8" w:rsidRPr="007C52F8" w:rsidRDefault="007C52F8" w:rsidP="007C52F8">
      <w:pPr>
        <w:jc w:val="both"/>
        <w:rPr>
          <w:b/>
          <w:bCs/>
          <w:sz w:val="22"/>
          <w:szCs w:val="22"/>
        </w:rPr>
      </w:pPr>
    </w:p>
    <w:p w14:paraId="0CAF9EDE" w14:textId="77777777" w:rsidR="007C52F8" w:rsidRPr="007C52F8" w:rsidRDefault="007C52F8" w:rsidP="007C52F8">
      <w:pPr>
        <w:jc w:val="both"/>
        <w:rPr>
          <w:b/>
          <w:bCs/>
          <w:sz w:val="22"/>
          <w:szCs w:val="22"/>
        </w:rPr>
      </w:pPr>
      <w:r w:rsidRPr="007C52F8">
        <w:rPr>
          <w:b/>
          <w:bCs/>
          <w:sz w:val="22"/>
          <w:szCs w:val="22"/>
        </w:rPr>
        <w:t>CLÁUSULA TERCEIRA - DINÂMICA DE EXECUÇÃO E RECEBIMENTO DO CONTRATO</w:t>
      </w:r>
    </w:p>
    <w:p w14:paraId="486E7521" w14:textId="77777777" w:rsidR="007C52F8" w:rsidRPr="007C52F8" w:rsidRDefault="007C52F8" w:rsidP="007C52F8">
      <w:pPr>
        <w:jc w:val="both"/>
        <w:rPr>
          <w:bCs/>
          <w:sz w:val="22"/>
          <w:szCs w:val="22"/>
        </w:rPr>
      </w:pPr>
      <w:r w:rsidRPr="007C52F8">
        <w:rPr>
          <w:bCs/>
          <w:sz w:val="22"/>
          <w:szCs w:val="22"/>
        </w:rPr>
        <w:t>Os serviços serão executados de forma direta, com entrega parcelada, tipo menor preço por item.</w:t>
      </w:r>
    </w:p>
    <w:p w14:paraId="50903B98" w14:textId="77777777" w:rsidR="007C52F8" w:rsidRPr="007C52F8" w:rsidRDefault="007C52F8" w:rsidP="007C52F8">
      <w:pPr>
        <w:jc w:val="both"/>
        <w:rPr>
          <w:bCs/>
          <w:sz w:val="22"/>
          <w:szCs w:val="22"/>
        </w:rPr>
      </w:pPr>
      <w:r w:rsidRPr="007C52F8">
        <w:rPr>
          <w:b/>
          <w:bCs/>
          <w:sz w:val="22"/>
          <w:szCs w:val="22"/>
        </w:rPr>
        <w:t>Parágrafo Primeiro -</w:t>
      </w:r>
      <w:r w:rsidRPr="007C52F8">
        <w:rPr>
          <w:bCs/>
          <w:sz w:val="22"/>
          <w:szCs w:val="22"/>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484B106F"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Os bens serão entregues em remessa parcelada, conforme ordens de fornecimento, em prazo máximo de 05 (cinco) dias corridos após o recebimento desta, no seguinte endereço: Av. Presidente Tancredo Neves, nº 42 – Centro – Bom Jardim/RJ, das 9h às 12h e das 13h às 17h, de segunda a sexta-feira, e serão recebidos pela fiscalização ou por pessoa do CONTRATANTE autorizada para tal.</w:t>
      </w:r>
    </w:p>
    <w:p w14:paraId="02C2407A" w14:textId="77777777" w:rsidR="007C52F8" w:rsidRPr="007C52F8" w:rsidRDefault="007C52F8" w:rsidP="007C52F8">
      <w:pPr>
        <w:jc w:val="both"/>
        <w:rPr>
          <w:bCs/>
          <w:sz w:val="22"/>
          <w:szCs w:val="22"/>
        </w:rPr>
      </w:pPr>
      <w:r w:rsidRPr="007C52F8">
        <w:rPr>
          <w:b/>
          <w:sz w:val="22"/>
          <w:szCs w:val="22"/>
        </w:rPr>
        <w:t>Parágrafo Terceiro -</w:t>
      </w:r>
      <w:r w:rsidRPr="007C52F8">
        <w:rPr>
          <w:sz w:val="22"/>
          <w:szCs w:val="22"/>
        </w:rPr>
        <w:t xml:space="preserve"> </w:t>
      </w:r>
      <w:r w:rsidRPr="007C52F8">
        <w:rPr>
          <w:bCs/>
          <w:sz w:val="22"/>
          <w:szCs w:val="22"/>
        </w:rPr>
        <w:t xml:space="preserve">Caso não seja possível o fornecimento na data assinalada, a empresa deverá comunicar as razões respectivas com pelo menos 24 (vinte e quatro) horas de antecedência para que qualquer pleito de prorrogação de prazo seja analisado, ressalvadas situações de caso fortuito e força maior. </w:t>
      </w:r>
    </w:p>
    <w:p w14:paraId="71304D1A" w14:textId="77777777" w:rsidR="007C52F8" w:rsidRPr="007C52F8" w:rsidRDefault="007C52F8" w:rsidP="007C52F8">
      <w:pPr>
        <w:jc w:val="both"/>
        <w:rPr>
          <w:b/>
          <w:bCs/>
          <w:sz w:val="22"/>
          <w:szCs w:val="22"/>
        </w:rPr>
      </w:pPr>
    </w:p>
    <w:p w14:paraId="650AD4E8" w14:textId="77777777" w:rsidR="007C52F8" w:rsidRPr="007C52F8" w:rsidRDefault="007C52F8" w:rsidP="007C52F8">
      <w:pPr>
        <w:jc w:val="both"/>
        <w:rPr>
          <w:bCs/>
          <w:sz w:val="22"/>
          <w:szCs w:val="22"/>
        </w:rPr>
      </w:pPr>
      <w:r w:rsidRPr="007C52F8">
        <w:rPr>
          <w:b/>
          <w:bCs/>
          <w:sz w:val="22"/>
          <w:szCs w:val="22"/>
        </w:rPr>
        <w:t xml:space="preserve">Parágrafo Quarto - </w:t>
      </w:r>
      <w:r w:rsidRPr="007C52F8">
        <w:rPr>
          <w:bCs/>
          <w:sz w:val="22"/>
          <w:szCs w:val="22"/>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6B96BFCA" w14:textId="77777777" w:rsidR="007C52F8" w:rsidRPr="007C52F8" w:rsidRDefault="007C52F8" w:rsidP="007C52F8">
      <w:pPr>
        <w:jc w:val="both"/>
        <w:rPr>
          <w:bCs/>
          <w:sz w:val="22"/>
          <w:szCs w:val="22"/>
        </w:rPr>
      </w:pPr>
      <w:r w:rsidRPr="007C52F8">
        <w:rPr>
          <w:b/>
          <w:bCs/>
          <w:sz w:val="22"/>
          <w:szCs w:val="22"/>
        </w:rPr>
        <w:t>Parágrafo Quinto -</w:t>
      </w:r>
      <w:r w:rsidRPr="007C52F8">
        <w:rPr>
          <w:bCs/>
          <w:sz w:val="22"/>
          <w:szCs w:val="22"/>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11489DB9" w14:textId="77777777" w:rsidR="007C52F8" w:rsidRPr="007C52F8" w:rsidRDefault="007C52F8" w:rsidP="007C52F8">
      <w:pPr>
        <w:jc w:val="both"/>
        <w:rPr>
          <w:bCs/>
          <w:sz w:val="22"/>
          <w:szCs w:val="22"/>
        </w:rPr>
      </w:pPr>
      <w:r w:rsidRPr="007C52F8">
        <w:rPr>
          <w:b/>
          <w:bCs/>
          <w:sz w:val="22"/>
          <w:szCs w:val="22"/>
        </w:rPr>
        <w:t>Parágrafo Sexto -</w:t>
      </w:r>
      <w:r w:rsidRPr="007C52F8">
        <w:rPr>
          <w:bCs/>
          <w:sz w:val="22"/>
          <w:szCs w:val="22"/>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29D78711" w14:textId="77777777" w:rsidR="007C52F8" w:rsidRPr="007C52F8" w:rsidRDefault="007C52F8" w:rsidP="007C52F8">
      <w:pPr>
        <w:jc w:val="both"/>
        <w:rPr>
          <w:bCs/>
          <w:sz w:val="22"/>
          <w:szCs w:val="22"/>
        </w:rPr>
      </w:pPr>
      <w:r w:rsidRPr="007C52F8">
        <w:rPr>
          <w:b/>
          <w:bCs/>
          <w:sz w:val="22"/>
          <w:szCs w:val="22"/>
        </w:rPr>
        <w:t>Parágrafo Sétimo -</w:t>
      </w:r>
      <w:r w:rsidRPr="007C52F8">
        <w:rPr>
          <w:bCs/>
          <w:sz w:val="22"/>
          <w:szCs w:val="22"/>
        </w:rPr>
        <w:t xml:space="preserve"> O prazo para recebimento definitivo poderá ser excepcionalmente prorrogado, de forma justificada, por igual período, quando houver necessidade de diligências para a aferição do atendimento das exigências contratuais.</w:t>
      </w:r>
    </w:p>
    <w:p w14:paraId="4C656E3E" w14:textId="77777777" w:rsidR="007C52F8" w:rsidRPr="007C52F8" w:rsidRDefault="007C52F8" w:rsidP="007C52F8">
      <w:pPr>
        <w:jc w:val="both"/>
        <w:rPr>
          <w:bCs/>
          <w:sz w:val="22"/>
          <w:szCs w:val="22"/>
        </w:rPr>
      </w:pPr>
      <w:r w:rsidRPr="007C52F8">
        <w:rPr>
          <w:b/>
          <w:bCs/>
          <w:sz w:val="22"/>
          <w:szCs w:val="22"/>
        </w:rPr>
        <w:t>Parágrafo Oitavo -</w:t>
      </w:r>
      <w:r w:rsidRPr="007C52F8">
        <w:rPr>
          <w:bCs/>
          <w:sz w:val="22"/>
          <w:szCs w:val="22"/>
        </w:rPr>
        <w:t xml:space="preserve"> No caso de controvérsia sobre a execução do objeto, quanto à dimensão, qualidade e quantidade, deverá ser observado o teor do </w:t>
      </w:r>
      <w:hyperlink r:id="rId86" w:anchor="art143" w:history="1">
        <w:r w:rsidRPr="007C52F8">
          <w:rPr>
            <w:bCs/>
            <w:sz w:val="22"/>
            <w:szCs w:val="22"/>
          </w:rPr>
          <w:t>art. 143 da Lei nº 14.133, de 2021</w:t>
        </w:r>
      </w:hyperlink>
      <w:r w:rsidRPr="007C52F8">
        <w:rPr>
          <w:bCs/>
          <w:sz w:val="22"/>
          <w:szCs w:val="22"/>
        </w:rPr>
        <w:t xml:space="preserve">, comunicando-se à empresa para emissão de Nota Fiscal no que </w:t>
      </w:r>
      <w:proofErr w:type="spellStart"/>
      <w:r w:rsidRPr="007C52F8">
        <w:rPr>
          <w:bCs/>
          <w:sz w:val="22"/>
          <w:szCs w:val="22"/>
        </w:rPr>
        <w:t>pertine</w:t>
      </w:r>
      <w:proofErr w:type="spellEnd"/>
      <w:r w:rsidRPr="007C52F8">
        <w:rPr>
          <w:bCs/>
          <w:sz w:val="22"/>
          <w:szCs w:val="22"/>
        </w:rPr>
        <w:t xml:space="preserve"> à parcela incontroversa da execução do objeto, para efeito de liquidação e pagamento.</w:t>
      </w:r>
    </w:p>
    <w:p w14:paraId="6A431CE8" w14:textId="77777777" w:rsidR="007C52F8" w:rsidRPr="007C52F8" w:rsidRDefault="007C52F8" w:rsidP="007C52F8">
      <w:pPr>
        <w:jc w:val="both"/>
        <w:rPr>
          <w:bCs/>
          <w:sz w:val="22"/>
          <w:szCs w:val="22"/>
        </w:rPr>
      </w:pPr>
      <w:r w:rsidRPr="007C52F8">
        <w:rPr>
          <w:b/>
          <w:bCs/>
          <w:sz w:val="22"/>
          <w:szCs w:val="22"/>
        </w:rPr>
        <w:t>Parágrafo Nono -</w:t>
      </w:r>
      <w:r w:rsidRPr="007C52F8">
        <w:rPr>
          <w:bCs/>
          <w:sz w:val="22"/>
          <w:szCs w:val="22"/>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BB8EF10" w14:textId="77777777" w:rsidR="007C52F8" w:rsidRPr="007C52F8" w:rsidRDefault="007C52F8" w:rsidP="007C52F8">
      <w:pPr>
        <w:jc w:val="both"/>
        <w:rPr>
          <w:bCs/>
          <w:sz w:val="22"/>
          <w:szCs w:val="22"/>
        </w:rPr>
      </w:pPr>
      <w:r w:rsidRPr="007C52F8">
        <w:rPr>
          <w:b/>
          <w:bCs/>
          <w:sz w:val="22"/>
          <w:szCs w:val="22"/>
        </w:rPr>
        <w:t>Parágrafo Décimo -</w:t>
      </w:r>
      <w:r w:rsidRPr="007C52F8">
        <w:rPr>
          <w:bCs/>
          <w:sz w:val="22"/>
          <w:szCs w:val="22"/>
        </w:rPr>
        <w:t xml:space="preserve"> O recebimento provisório ou definitivo não excluirá a responsabilidade civil pela solidez e pela segurança dos bens nem a responsabilidade ético-profissional pela perfeita execução do contrato.</w:t>
      </w:r>
    </w:p>
    <w:p w14:paraId="70B7F92C" w14:textId="77777777" w:rsidR="007C52F8" w:rsidRPr="007C52F8" w:rsidRDefault="007C52F8" w:rsidP="007C52F8">
      <w:pPr>
        <w:jc w:val="both"/>
        <w:rPr>
          <w:b/>
          <w:bCs/>
          <w:sz w:val="22"/>
          <w:szCs w:val="22"/>
        </w:rPr>
      </w:pPr>
    </w:p>
    <w:p w14:paraId="5CDF0E4F" w14:textId="77777777" w:rsidR="007C52F8" w:rsidRPr="007C52F8" w:rsidRDefault="007C52F8" w:rsidP="007C52F8">
      <w:pPr>
        <w:jc w:val="both"/>
        <w:rPr>
          <w:b/>
          <w:bCs/>
          <w:sz w:val="22"/>
          <w:szCs w:val="22"/>
        </w:rPr>
      </w:pPr>
      <w:r w:rsidRPr="007C52F8">
        <w:rPr>
          <w:b/>
          <w:bCs/>
          <w:sz w:val="22"/>
          <w:szCs w:val="22"/>
        </w:rPr>
        <w:t>CLÁUSULA QUARTA – SUBCONTRATAÇÃO</w:t>
      </w:r>
    </w:p>
    <w:p w14:paraId="7434DA51" w14:textId="77777777" w:rsidR="007C52F8" w:rsidRPr="007C52F8" w:rsidRDefault="007C52F8" w:rsidP="007C52F8">
      <w:pPr>
        <w:jc w:val="both"/>
        <w:rPr>
          <w:bCs/>
          <w:sz w:val="22"/>
          <w:szCs w:val="22"/>
        </w:rPr>
      </w:pPr>
      <w:r w:rsidRPr="007C52F8">
        <w:rPr>
          <w:bCs/>
          <w:sz w:val="22"/>
          <w:szCs w:val="22"/>
        </w:rPr>
        <w:t>Não será admitida a subcontratação do objeto contratual.</w:t>
      </w:r>
    </w:p>
    <w:p w14:paraId="2AA84BAA" w14:textId="77777777" w:rsidR="007C52F8" w:rsidRPr="007C52F8" w:rsidRDefault="007C52F8" w:rsidP="007C52F8">
      <w:pPr>
        <w:jc w:val="both"/>
        <w:rPr>
          <w:b/>
          <w:bCs/>
          <w:sz w:val="22"/>
          <w:szCs w:val="22"/>
        </w:rPr>
      </w:pPr>
      <w:r w:rsidRPr="007C52F8">
        <w:rPr>
          <w:b/>
          <w:bCs/>
          <w:sz w:val="22"/>
          <w:szCs w:val="22"/>
        </w:rPr>
        <w:t xml:space="preserve">CLÁUSULA QUINTA – RECURSO FINANCEIRO </w:t>
      </w:r>
    </w:p>
    <w:p w14:paraId="156B8483" w14:textId="77777777" w:rsidR="007C52F8" w:rsidRPr="007C52F8" w:rsidRDefault="007C52F8" w:rsidP="007C52F8">
      <w:pPr>
        <w:jc w:val="both"/>
        <w:rPr>
          <w:sz w:val="22"/>
          <w:szCs w:val="22"/>
        </w:rPr>
      </w:pPr>
      <w:r w:rsidRPr="007C52F8">
        <w:rPr>
          <w:sz w:val="22"/>
          <w:szCs w:val="22"/>
        </w:rPr>
        <w:t>As despesas decorrentes do presente Contrato serão efetuadas com a seguinte dotação orçamentária: PT.14.310.12.361.0056.1.033, ND: 44.90.52.00, conta 1095.</w:t>
      </w:r>
    </w:p>
    <w:p w14:paraId="58C76191" w14:textId="77777777" w:rsidR="007C52F8" w:rsidRPr="007C52F8" w:rsidRDefault="007C52F8" w:rsidP="007C52F8">
      <w:pPr>
        <w:jc w:val="both"/>
        <w:rPr>
          <w:b/>
          <w:bCs/>
          <w:sz w:val="22"/>
          <w:szCs w:val="22"/>
        </w:rPr>
      </w:pPr>
    </w:p>
    <w:p w14:paraId="73F6D88E" w14:textId="77777777" w:rsidR="007C52F8" w:rsidRPr="007C52F8" w:rsidRDefault="007C52F8" w:rsidP="007C52F8">
      <w:pPr>
        <w:jc w:val="both"/>
        <w:rPr>
          <w:sz w:val="22"/>
          <w:szCs w:val="22"/>
        </w:rPr>
      </w:pPr>
      <w:r w:rsidRPr="007C52F8">
        <w:rPr>
          <w:b/>
          <w:bCs/>
          <w:sz w:val="22"/>
          <w:szCs w:val="22"/>
        </w:rPr>
        <w:t xml:space="preserve">CLÁUSULA SEXTA- CONDIÇÕES DE PAGAMENTO </w:t>
      </w:r>
    </w:p>
    <w:p w14:paraId="5FDEBA77" w14:textId="77777777" w:rsidR="007C52F8" w:rsidRPr="007C52F8" w:rsidRDefault="007C52F8" w:rsidP="007C52F8">
      <w:pPr>
        <w:jc w:val="both"/>
        <w:rPr>
          <w:b/>
          <w:bCs/>
          <w:sz w:val="22"/>
          <w:szCs w:val="22"/>
        </w:rPr>
      </w:pPr>
      <w:r w:rsidRPr="007C52F8">
        <w:rPr>
          <w:bCs/>
          <w:sz w:val="22"/>
          <w:szCs w:val="22"/>
        </w:rPr>
        <w:t xml:space="preserve">Os documentos fiscais serão emitidos em nome do FUNDO MUNICIPAL DE EDUCAÇÃO – </w:t>
      </w:r>
      <w:r w:rsidRPr="007C52F8">
        <w:rPr>
          <w:sz w:val="22"/>
          <w:szCs w:val="22"/>
        </w:rPr>
        <w:t>CNPJ nº 44.848.243/0001-50, situado na Rua Mozart Serpa de Carvalho, nº 190, Centro, Bom Jardim - RJ, CEP 28660-000.</w:t>
      </w:r>
      <w:r w:rsidRPr="007C52F8">
        <w:rPr>
          <w:b/>
          <w:bCs/>
          <w:sz w:val="22"/>
          <w:szCs w:val="22"/>
        </w:rPr>
        <w:t xml:space="preserve"> </w:t>
      </w:r>
    </w:p>
    <w:p w14:paraId="7EA4633C" w14:textId="77777777" w:rsidR="007C52F8" w:rsidRPr="007C52F8" w:rsidRDefault="007C52F8" w:rsidP="007C52F8">
      <w:pPr>
        <w:jc w:val="both"/>
        <w:rPr>
          <w:bCs/>
          <w:sz w:val="22"/>
          <w:szCs w:val="22"/>
        </w:rPr>
      </w:pPr>
      <w:r w:rsidRPr="007C52F8">
        <w:rPr>
          <w:b/>
          <w:bCs/>
          <w:sz w:val="22"/>
          <w:szCs w:val="22"/>
        </w:rPr>
        <w:lastRenderedPageBreak/>
        <w:t>Parágrafo Primeiro -</w:t>
      </w:r>
      <w:r w:rsidRPr="007C52F8">
        <w:rPr>
          <w:bCs/>
          <w:sz w:val="22"/>
          <w:szCs w:val="22"/>
        </w:rPr>
        <w:t xml:space="preserve"> O pagamento será efetuado no prazo conforme estabelecido no Decreto Municipal nº 4.441, de 23 de fevereiro de 2023:</w:t>
      </w:r>
    </w:p>
    <w:p w14:paraId="037FE63E" w14:textId="77777777" w:rsidR="007C52F8" w:rsidRPr="007C52F8" w:rsidRDefault="007C52F8" w:rsidP="007C52F8">
      <w:pPr>
        <w:jc w:val="both"/>
        <w:rPr>
          <w:bCs/>
          <w:sz w:val="22"/>
          <w:szCs w:val="22"/>
        </w:rPr>
      </w:pPr>
      <w:r w:rsidRPr="007C52F8">
        <w:rPr>
          <w:bCs/>
          <w:sz w:val="22"/>
          <w:szCs w:val="22"/>
        </w:rPr>
        <w:t xml:space="preserve">I - </w:t>
      </w:r>
      <w:proofErr w:type="gramStart"/>
      <w:r w:rsidRPr="007C52F8">
        <w:rPr>
          <w:bCs/>
          <w:sz w:val="22"/>
          <w:szCs w:val="22"/>
        </w:rPr>
        <w:t>de</w:t>
      </w:r>
      <w:proofErr w:type="gramEnd"/>
      <w:r w:rsidRPr="007C52F8">
        <w:rPr>
          <w:bCs/>
          <w:sz w:val="22"/>
          <w:szCs w:val="22"/>
        </w:rPr>
        <w:t xml:space="preserve"> 05 (cinco) dias úteis, contados da data do recebimento definitivo dos serviços, para realizar o pagamento, nos casos de bens recebidos cujo valor não ultrapasse o valor previsto no art. 75, II, da Lei Federal nº 14.133/2021.</w:t>
      </w:r>
    </w:p>
    <w:p w14:paraId="5CB08C4C" w14:textId="77777777" w:rsidR="007C52F8" w:rsidRPr="007C52F8" w:rsidRDefault="007C52F8" w:rsidP="007C52F8">
      <w:pPr>
        <w:jc w:val="both"/>
        <w:rPr>
          <w:bCs/>
          <w:sz w:val="22"/>
          <w:szCs w:val="22"/>
        </w:rPr>
      </w:pPr>
      <w:r w:rsidRPr="007C52F8">
        <w:rPr>
          <w:bCs/>
          <w:sz w:val="22"/>
          <w:szCs w:val="22"/>
        </w:rPr>
        <w:t xml:space="preserve">II – </w:t>
      </w:r>
      <w:proofErr w:type="gramStart"/>
      <w:r w:rsidRPr="007C52F8">
        <w:rPr>
          <w:bCs/>
          <w:sz w:val="22"/>
          <w:szCs w:val="22"/>
        </w:rPr>
        <w:t>de</w:t>
      </w:r>
      <w:proofErr w:type="gramEnd"/>
      <w:r w:rsidRPr="007C52F8">
        <w:rPr>
          <w:bCs/>
          <w:sz w:val="22"/>
          <w:szCs w:val="22"/>
        </w:rPr>
        <w:t xml:space="preserve"> prazo de 30 (trinta) dias corridos, contados da liquidação da despesa, nas demais hipóteses.</w:t>
      </w:r>
    </w:p>
    <w:p w14:paraId="7C032D27"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O pagamento será realizado através de ordem bancária, para crédito em banco, agência e conta corrente indicados pelo contratado.</w:t>
      </w:r>
    </w:p>
    <w:p w14:paraId="20E82070"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Será considerada data do pagamento o dia em que constar como emitida a ordem bancária para pagamento.</w:t>
      </w:r>
    </w:p>
    <w:p w14:paraId="0431387D" w14:textId="77777777" w:rsidR="007C52F8" w:rsidRPr="007C52F8" w:rsidRDefault="007C52F8" w:rsidP="007C52F8">
      <w:pPr>
        <w:jc w:val="both"/>
        <w:rPr>
          <w:bCs/>
          <w:sz w:val="22"/>
          <w:szCs w:val="22"/>
        </w:rPr>
      </w:pPr>
      <w:r w:rsidRPr="007C52F8">
        <w:rPr>
          <w:b/>
          <w:bCs/>
          <w:sz w:val="22"/>
          <w:szCs w:val="22"/>
        </w:rPr>
        <w:t>Parágrafo Quarto -</w:t>
      </w:r>
      <w:r w:rsidRPr="007C52F8">
        <w:rPr>
          <w:bCs/>
          <w:sz w:val="22"/>
          <w:szCs w:val="22"/>
        </w:rPr>
        <w:t xml:space="preserve"> Quando do pagamento, será efetuada a retenção tributária prevista na legislação aplicável.</w:t>
      </w:r>
    </w:p>
    <w:p w14:paraId="6F50D80B" w14:textId="77777777" w:rsidR="007C52F8" w:rsidRPr="007C52F8" w:rsidRDefault="007C52F8" w:rsidP="007C52F8">
      <w:pPr>
        <w:jc w:val="both"/>
        <w:rPr>
          <w:bCs/>
          <w:sz w:val="22"/>
          <w:szCs w:val="22"/>
        </w:rPr>
      </w:pPr>
      <w:r w:rsidRPr="007C52F8">
        <w:rPr>
          <w:b/>
          <w:bCs/>
          <w:sz w:val="22"/>
          <w:szCs w:val="22"/>
        </w:rPr>
        <w:t xml:space="preserve">Parágrafo Quinto - </w:t>
      </w:r>
      <w:r w:rsidRPr="007C52F8">
        <w:rPr>
          <w:bCs/>
          <w:sz w:val="22"/>
          <w:szCs w:val="22"/>
        </w:rPr>
        <w:t>Independentemente do percentual de tributo inserido na planilha, quando houver, serão retidos na fonte, quando da realização do pagamento, os percentuais estabelecidos na legislação vigente.</w:t>
      </w:r>
    </w:p>
    <w:p w14:paraId="0B7D0686" w14:textId="77777777" w:rsidR="007C52F8" w:rsidRPr="007C52F8" w:rsidRDefault="007C52F8" w:rsidP="007C52F8">
      <w:pPr>
        <w:jc w:val="both"/>
        <w:rPr>
          <w:bCs/>
          <w:sz w:val="22"/>
          <w:szCs w:val="22"/>
        </w:rPr>
      </w:pPr>
      <w:r w:rsidRPr="007C52F8">
        <w:rPr>
          <w:b/>
          <w:bCs/>
          <w:sz w:val="22"/>
          <w:szCs w:val="22"/>
        </w:rPr>
        <w:t xml:space="preserve">Parágrafo Sexto - </w:t>
      </w:r>
      <w:r w:rsidRPr="007C52F8">
        <w:rPr>
          <w:bCs/>
          <w:sz w:val="22"/>
          <w:szCs w:val="22"/>
        </w:rPr>
        <w:t xml:space="preserve">O contratado regularmente optante pelo Simples Nacional, nos termos da </w:t>
      </w:r>
      <w:hyperlink r:id="rId87" w:history="1">
        <w:r w:rsidRPr="007C52F8">
          <w:rPr>
            <w:bCs/>
            <w:sz w:val="22"/>
            <w:szCs w:val="22"/>
          </w:rPr>
          <w:t>Lei Complementar nº 123, de 2006</w:t>
        </w:r>
      </w:hyperlink>
      <w:r w:rsidRPr="007C52F8">
        <w:rPr>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700524" w14:textId="77777777" w:rsidR="007C52F8" w:rsidRPr="007C52F8" w:rsidRDefault="007C52F8" w:rsidP="007C52F8">
      <w:pPr>
        <w:jc w:val="both"/>
        <w:rPr>
          <w:bCs/>
          <w:sz w:val="22"/>
          <w:szCs w:val="22"/>
        </w:rPr>
      </w:pPr>
      <w:r w:rsidRPr="007C52F8">
        <w:rPr>
          <w:b/>
          <w:bCs/>
          <w:sz w:val="22"/>
          <w:szCs w:val="22"/>
        </w:rPr>
        <w:t xml:space="preserve">Parágrafo Sétimo - </w:t>
      </w:r>
      <w:r w:rsidRPr="007C52F8">
        <w:rPr>
          <w:bCs/>
          <w:sz w:val="22"/>
          <w:szCs w:val="22"/>
        </w:rPr>
        <w:t>A presente contratação não permite a antecipação de pagamento parcial ou total, conforme as regras previstas no presente tópico.</w:t>
      </w:r>
    </w:p>
    <w:p w14:paraId="22821457" w14:textId="77777777" w:rsidR="007C52F8" w:rsidRPr="007C52F8" w:rsidRDefault="007C52F8" w:rsidP="007C52F8">
      <w:pPr>
        <w:jc w:val="both"/>
        <w:rPr>
          <w:b/>
          <w:bCs/>
          <w:sz w:val="22"/>
          <w:szCs w:val="22"/>
        </w:rPr>
      </w:pPr>
    </w:p>
    <w:p w14:paraId="73531469" w14:textId="77777777" w:rsidR="007C52F8" w:rsidRPr="007C52F8" w:rsidRDefault="007C52F8" w:rsidP="007C52F8">
      <w:pPr>
        <w:jc w:val="both"/>
        <w:rPr>
          <w:b/>
          <w:bCs/>
          <w:sz w:val="22"/>
          <w:szCs w:val="22"/>
        </w:rPr>
      </w:pPr>
      <w:r w:rsidRPr="007C52F8">
        <w:rPr>
          <w:b/>
          <w:bCs/>
          <w:sz w:val="22"/>
          <w:szCs w:val="22"/>
        </w:rPr>
        <w:t>CLÁUSULA SÉTIMA – REAJUSTES DOS PREÇOS</w:t>
      </w:r>
    </w:p>
    <w:p w14:paraId="5542F2EF" w14:textId="77777777" w:rsidR="007C52F8" w:rsidRPr="007C52F8" w:rsidRDefault="007C52F8" w:rsidP="007C52F8">
      <w:pPr>
        <w:jc w:val="both"/>
        <w:rPr>
          <w:bCs/>
          <w:sz w:val="22"/>
          <w:szCs w:val="22"/>
        </w:rPr>
      </w:pPr>
      <w:r w:rsidRPr="007C52F8">
        <w:rPr>
          <w:bCs/>
          <w:sz w:val="22"/>
          <w:szCs w:val="22"/>
        </w:rPr>
        <w:t>Os preços inicialmente contratados são fixos e irreajustáveis no prazo de um ano contado da data do orçamento estimado.</w:t>
      </w:r>
    </w:p>
    <w:p w14:paraId="046E9F28" w14:textId="77777777" w:rsidR="007C52F8" w:rsidRPr="007C52F8" w:rsidRDefault="007C52F8" w:rsidP="007C52F8">
      <w:pPr>
        <w:jc w:val="both"/>
        <w:rPr>
          <w:bCs/>
          <w:sz w:val="22"/>
          <w:szCs w:val="22"/>
        </w:rPr>
      </w:pPr>
      <w:r w:rsidRPr="007C52F8">
        <w:rPr>
          <w:b/>
          <w:bCs/>
          <w:sz w:val="22"/>
          <w:szCs w:val="22"/>
        </w:rPr>
        <w:t>Parágrafo Primeiro -</w:t>
      </w:r>
      <w:r w:rsidRPr="007C52F8">
        <w:rPr>
          <w:bCs/>
          <w:sz w:val="22"/>
          <w:szCs w:val="22"/>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2DC7D53"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Nos reajustes subsequentes ao primeiro, o interregno mínimo de um ano será contado a partir dos efeitos financeiros do último reajuste.</w:t>
      </w:r>
    </w:p>
    <w:p w14:paraId="7FC0B10A"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E54CF4F" w14:textId="77777777" w:rsidR="007C52F8" w:rsidRPr="007C52F8" w:rsidRDefault="007C52F8" w:rsidP="007C52F8">
      <w:pPr>
        <w:jc w:val="both"/>
        <w:rPr>
          <w:bCs/>
          <w:sz w:val="22"/>
          <w:szCs w:val="22"/>
        </w:rPr>
      </w:pPr>
      <w:r w:rsidRPr="007C52F8">
        <w:rPr>
          <w:b/>
          <w:bCs/>
          <w:sz w:val="22"/>
          <w:szCs w:val="22"/>
        </w:rPr>
        <w:t>Parágrafo Quarto -</w:t>
      </w:r>
      <w:r w:rsidRPr="007C52F8">
        <w:rPr>
          <w:bCs/>
          <w:sz w:val="22"/>
          <w:szCs w:val="22"/>
        </w:rPr>
        <w:t xml:space="preserve"> Nas aferições finais, o(s) índice(s) utilizado(s) para reajuste será(</w:t>
      </w:r>
      <w:proofErr w:type="spellStart"/>
      <w:r w:rsidRPr="007C52F8">
        <w:rPr>
          <w:bCs/>
          <w:sz w:val="22"/>
          <w:szCs w:val="22"/>
        </w:rPr>
        <w:t>ão</w:t>
      </w:r>
      <w:proofErr w:type="spellEnd"/>
      <w:r w:rsidRPr="007C52F8">
        <w:rPr>
          <w:bCs/>
          <w:sz w:val="22"/>
          <w:szCs w:val="22"/>
        </w:rPr>
        <w:t>), obrigatoriamente, o(s) definitivo(s).</w:t>
      </w:r>
    </w:p>
    <w:p w14:paraId="36A1DB26" w14:textId="77777777" w:rsidR="007C52F8" w:rsidRPr="007C52F8" w:rsidRDefault="007C52F8" w:rsidP="007C52F8">
      <w:pPr>
        <w:jc w:val="both"/>
        <w:rPr>
          <w:bCs/>
          <w:sz w:val="22"/>
          <w:szCs w:val="22"/>
        </w:rPr>
      </w:pPr>
      <w:r w:rsidRPr="007C52F8">
        <w:rPr>
          <w:b/>
          <w:bCs/>
          <w:sz w:val="22"/>
          <w:szCs w:val="22"/>
        </w:rPr>
        <w:t>Parágrafo Quinto -</w:t>
      </w:r>
      <w:r w:rsidRPr="007C52F8">
        <w:rPr>
          <w:bCs/>
          <w:sz w:val="22"/>
          <w:szCs w:val="22"/>
        </w:rPr>
        <w:t xml:space="preserve"> Caso o(s) índice(s) estabelecido(s) para reajustamento venha(m) a ser extinto(s) ou de qualquer forma não possa(m) mais ser utilizado(s), será(</w:t>
      </w:r>
      <w:proofErr w:type="spellStart"/>
      <w:r w:rsidRPr="007C52F8">
        <w:rPr>
          <w:bCs/>
          <w:sz w:val="22"/>
          <w:szCs w:val="22"/>
        </w:rPr>
        <w:t>ão</w:t>
      </w:r>
      <w:proofErr w:type="spellEnd"/>
      <w:r w:rsidRPr="007C52F8">
        <w:rPr>
          <w:bCs/>
          <w:sz w:val="22"/>
          <w:szCs w:val="22"/>
        </w:rPr>
        <w:t>) adotado(s), em substituição, o(s) que vier(em) a ser determinado(s) pela legislação então em vigor.</w:t>
      </w:r>
    </w:p>
    <w:p w14:paraId="7A610549" w14:textId="77777777" w:rsidR="007C52F8" w:rsidRPr="007C52F8" w:rsidRDefault="007C52F8" w:rsidP="007C52F8">
      <w:pPr>
        <w:jc w:val="both"/>
        <w:rPr>
          <w:bCs/>
          <w:sz w:val="22"/>
          <w:szCs w:val="22"/>
        </w:rPr>
      </w:pPr>
      <w:r w:rsidRPr="007C52F8">
        <w:rPr>
          <w:b/>
          <w:bCs/>
          <w:sz w:val="22"/>
          <w:szCs w:val="22"/>
        </w:rPr>
        <w:t xml:space="preserve">Parágrafo Sexto - </w:t>
      </w:r>
      <w:r w:rsidRPr="007C52F8">
        <w:rPr>
          <w:bCs/>
          <w:sz w:val="22"/>
          <w:szCs w:val="22"/>
        </w:rPr>
        <w:t xml:space="preserve">Na ausência de previsão legal quanto ao índice substituto, as partes elegerão novo índice oficial, para reajustamento do preço do valor remanescente, por meio de termo aditivo. </w:t>
      </w:r>
    </w:p>
    <w:p w14:paraId="7714C278" w14:textId="77777777" w:rsidR="007C52F8" w:rsidRPr="007C52F8" w:rsidRDefault="007C52F8" w:rsidP="007C52F8">
      <w:pPr>
        <w:jc w:val="both"/>
        <w:rPr>
          <w:bCs/>
          <w:sz w:val="22"/>
          <w:szCs w:val="22"/>
        </w:rPr>
      </w:pPr>
      <w:r w:rsidRPr="007C52F8">
        <w:rPr>
          <w:b/>
          <w:bCs/>
          <w:sz w:val="22"/>
          <w:szCs w:val="22"/>
        </w:rPr>
        <w:t xml:space="preserve">Parágrafo Sétimo - </w:t>
      </w:r>
      <w:r w:rsidRPr="007C52F8">
        <w:rPr>
          <w:bCs/>
          <w:sz w:val="22"/>
          <w:szCs w:val="22"/>
        </w:rPr>
        <w:t>O reajuste será realizado por apostilamento.</w:t>
      </w:r>
    </w:p>
    <w:p w14:paraId="727566A8" w14:textId="77777777" w:rsidR="007C52F8" w:rsidRPr="007C52F8" w:rsidRDefault="007C52F8" w:rsidP="007C52F8">
      <w:pPr>
        <w:jc w:val="both"/>
        <w:rPr>
          <w:b/>
          <w:bCs/>
          <w:sz w:val="22"/>
          <w:szCs w:val="22"/>
        </w:rPr>
      </w:pPr>
      <w:r w:rsidRPr="007C52F8">
        <w:rPr>
          <w:b/>
          <w:bCs/>
          <w:sz w:val="22"/>
          <w:szCs w:val="22"/>
        </w:rPr>
        <w:t>CLÁUSULA OITAVA – DA GESTÃO E FISCALIZAÇÃO DO CONTRATO</w:t>
      </w:r>
    </w:p>
    <w:p w14:paraId="1CF03EFC" w14:textId="77777777" w:rsidR="007C52F8" w:rsidRPr="007C52F8" w:rsidRDefault="007C52F8" w:rsidP="007C52F8">
      <w:pPr>
        <w:jc w:val="both"/>
        <w:rPr>
          <w:bCs/>
          <w:sz w:val="22"/>
          <w:szCs w:val="22"/>
        </w:rPr>
      </w:pPr>
      <w:r w:rsidRPr="007C52F8">
        <w:rPr>
          <w:bCs/>
          <w:sz w:val="22"/>
          <w:szCs w:val="22"/>
        </w:rPr>
        <w:t>6.1</w:t>
      </w:r>
      <w:r w:rsidRPr="007C52F8">
        <w:rPr>
          <w:bCs/>
          <w:sz w:val="22"/>
          <w:szCs w:val="22"/>
        </w:rPr>
        <w:tab/>
        <w:t xml:space="preserve">O gestor promoverá o gerenciamento permanente e formal do contrato, inclusive com registro em processo administrativo de todos os demais atos inerentes aos procedimentos de gestão. </w:t>
      </w:r>
    </w:p>
    <w:p w14:paraId="47ACF814" w14:textId="77777777" w:rsidR="007C52F8" w:rsidRPr="007C52F8" w:rsidRDefault="007C52F8" w:rsidP="007C52F8">
      <w:pPr>
        <w:jc w:val="both"/>
        <w:rPr>
          <w:bCs/>
          <w:sz w:val="22"/>
          <w:szCs w:val="22"/>
        </w:rPr>
      </w:pPr>
      <w:r w:rsidRPr="007C52F8">
        <w:rPr>
          <w:bCs/>
          <w:sz w:val="22"/>
          <w:szCs w:val="22"/>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1B5E963" w14:textId="77777777" w:rsidR="007C52F8" w:rsidRPr="007C52F8" w:rsidRDefault="007C52F8" w:rsidP="007C52F8">
      <w:pPr>
        <w:jc w:val="both"/>
        <w:rPr>
          <w:bCs/>
          <w:sz w:val="22"/>
          <w:szCs w:val="22"/>
        </w:rPr>
      </w:pPr>
      <w:r w:rsidRPr="007C52F8">
        <w:rPr>
          <w:bCs/>
          <w:sz w:val="22"/>
          <w:szCs w:val="22"/>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AC757CD" w14:textId="77777777" w:rsidR="007C52F8" w:rsidRPr="007C52F8" w:rsidRDefault="007C52F8" w:rsidP="007C52F8">
      <w:pPr>
        <w:jc w:val="both"/>
        <w:rPr>
          <w:bCs/>
          <w:sz w:val="22"/>
          <w:szCs w:val="22"/>
        </w:rPr>
      </w:pPr>
      <w:r w:rsidRPr="007C52F8">
        <w:rPr>
          <w:bCs/>
          <w:sz w:val="22"/>
          <w:szCs w:val="22"/>
        </w:rPr>
        <w:lastRenderedPageBreak/>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C802F55" w14:textId="77777777" w:rsidR="007C52F8" w:rsidRPr="007C52F8" w:rsidRDefault="007C52F8" w:rsidP="007C52F8">
      <w:pPr>
        <w:jc w:val="both"/>
        <w:rPr>
          <w:bCs/>
          <w:sz w:val="22"/>
          <w:szCs w:val="22"/>
        </w:rPr>
      </w:pPr>
      <w:r w:rsidRPr="007C52F8">
        <w:rPr>
          <w:bCs/>
          <w:sz w:val="22"/>
          <w:szCs w:val="22"/>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CA4C43E" w14:textId="77777777" w:rsidR="007C52F8" w:rsidRPr="007C52F8" w:rsidRDefault="007C52F8" w:rsidP="007C52F8">
      <w:pPr>
        <w:jc w:val="both"/>
        <w:rPr>
          <w:bCs/>
          <w:sz w:val="22"/>
          <w:szCs w:val="22"/>
        </w:rPr>
      </w:pPr>
      <w:r w:rsidRPr="007C52F8">
        <w:rPr>
          <w:bCs/>
          <w:sz w:val="22"/>
          <w:szCs w:val="22"/>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8095BBD" w14:textId="77777777" w:rsidR="007C52F8" w:rsidRPr="007C52F8" w:rsidRDefault="007C52F8" w:rsidP="007C52F8">
      <w:pPr>
        <w:jc w:val="both"/>
        <w:rPr>
          <w:bCs/>
          <w:sz w:val="22"/>
          <w:szCs w:val="22"/>
        </w:rPr>
      </w:pPr>
      <w:r w:rsidRPr="007C52F8">
        <w:rPr>
          <w:bCs/>
          <w:sz w:val="22"/>
          <w:szCs w:val="22"/>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113A3" w14:textId="77777777" w:rsidR="007C52F8" w:rsidRPr="007C52F8" w:rsidRDefault="007C52F8" w:rsidP="007C52F8">
      <w:pPr>
        <w:jc w:val="both"/>
        <w:rPr>
          <w:bCs/>
          <w:sz w:val="22"/>
          <w:szCs w:val="22"/>
        </w:rPr>
      </w:pPr>
      <w:r w:rsidRPr="007C52F8">
        <w:rPr>
          <w:bCs/>
          <w:sz w:val="22"/>
          <w:szCs w:val="22"/>
        </w:rPr>
        <w:t>VII - O gestor do contrato deverá enviar a documentação pertinente ao setor de contratos para a formalização dos procedimentos de liquidação e pagamento, no valor dimensionado pela fiscalização e gestão nos termos do contrato.</w:t>
      </w:r>
    </w:p>
    <w:p w14:paraId="3C2B33F9" w14:textId="77777777" w:rsidR="007C52F8" w:rsidRPr="007C52F8" w:rsidRDefault="007C52F8" w:rsidP="007C52F8">
      <w:pPr>
        <w:jc w:val="both"/>
        <w:rPr>
          <w:color w:val="000000" w:themeColor="text1"/>
          <w:sz w:val="22"/>
          <w:szCs w:val="22"/>
        </w:rPr>
      </w:pPr>
      <w:r w:rsidRPr="007C52F8">
        <w:rPr>
          <w:b/>
          <w:bCs/>
          <w:sz w:val="22"/>
          <w:szCs w:val="22"/>
        </w:rPr>
        <w:t xml:space="preserve">Parágrafo Segundo </w:t>
      </w:r>
      <w:r w:rsidRPr="007C52F8">
        <w:rPr>
          <w:sz w:val="22"/>
          <w:szCs w:val="22"/>
        </w:rPr>
        <w:t xml:space="preserve">- </w:t>
      </w:r>
      <w:r w:rsidRPr="007C52F8">
        <w:rPr>
          <w:color w:val="000000" w:themeColor="text1"/>
          <w:sz w:val="22"/>
          <w:szCs w:val="22"/>
        </w:rPr>
        <w:t>A execução do contrato deverá ser acompanhada e fiscalizada pelos fiscais do contrato, ou pelos respectivos substitutos (Lei nº 14.133, de 2021, art. 117, caput), a serem nomeados por Portaria no órgão de imprensa oficial do Município, em momento oportuno.</w:t>
      </w:r>
    </w:p>
    <w:p w14:paraId="6075B68A"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Compete à fiscalização do contrato:</w:t>
      </w:r>
    </w:p>
    <w:p w14:paraId="1EE8B93B" w14:textId="77777777" w:rsidR="007C52F8" w:rsidRPr="007C52F8" w:rsidRDefault="007C52F8" w:rsidP="007C52F8">
      <w:pPr>
        <w:jc w:val="both"/>
        <w:rPr>
          <w:bCs/>
          <w:sz w:val="22"/>
          <w:szCs w:val="22"/>
        </w:rPr>
      </w:pPr>
      <w:r w:rsidRPr="007C52F8">
        <w:rPr>
          <w:bCs/>
          <w:sz w:val="22"/>
          <w:szCs w:val="22"/>
        </w:rPr>
        <w:t>I - O fiscal do contrato anotará em registro próprio todas as ocorrências relacionadas à execução do contrato, determinando o que for necessário para a regularização das faltas ou dos defeitos observados (Lei nº 14.133/2021, art. 117, §1º).</w:t>
      </w:r>
    </w:p>
    <w:p w14:paraId="6116D1E4" w14:textId="77777777" w:rsidR="007C52F8" w:rsidRPr="007C52F8" w:rsidRDefault="007C52F8" w:rsidP="007C52F8">
      <w:pPr>
        <w:jc w:val="both"/>
        <w:rPr>
          <w:bCs/>
          <w:sz w:val="22"/>
          <w:szCs w:val="22"/>
        </w:rPr>
      </w:pPr>
      <w:bookmarkStart w:id="25" w:name="art117§2"/>
      <w:bookmarkEnd w:id="25"/>
      <w:r w:rsidRPr="007C52F8">
        <w:rPr>
          <w:bCs/>
          <w:sz w:val="22"/>
          <w:szCs w:val="22"/>
        </w:rPr>
        <w:t>II - O fiscal do contrato informará a seus superiores, em tempo hábil para a adoção das medidas convenientes, a situação que demandar decisão ou providência que ultrapasse sua competência (Lei nº 14.133/2021, art. 117, §2º).</w:t>
      </w:r>
    </w:p>
    <w:p w14:paraId="437F0047" w14:textId="77777777" w:rsidR="007C52F8" w:rsidRPr="007C52F8" w:rsidRDefault="007C52F8" w:rsidP="007C52F8">
      <w:pPr>
        <w:jc w:val="both"/>
        <w:rPr>
          <w:bCs/>
          <w:sz w:val="22"/>
          <w:szCs w:val="22"/>
        </w:rPr>
      </w:pPr>
      <w:r w:rsidRPr="007C52F8">
        <w:rPr>
          <w:bCs/>
          <w:sz w:val="22"/>
          <w:szCs w:val="22"/>
        </w:rPr>
        <w:t>III - O fiscal do contrato acompanhará a execução do contrato, para que sejam cumpridas todas as condições estabelecidas no contrato, de modo a assegurar os melhores resultados para a Administração. (Decreto nº 11.246, de 2022, art. 22, VI);</w:t>
      </w:r>
    </w:p>
    <w:p w14:paraId="7A3A8592" w14:textId="77777777" w:rsidR="007C52F8" w:rsidRPr="007C52F8" w:rsidRDefault="007C52F8" w:rsidP="007C52F8">
      <w:pPr>
        <w:jc w:val="both"/>
        <w:rPr>
          <w:bCs/>
          <w:sz w:val="22"/>
          <w:szCs w:val="22"/>
        </w:rPr>
      </w:pPr>
      <w:r w:rsidRPr="007C52F8">
        <w:rPr>
          <w:bCs/>
          <w:sz w:val="22"/>
          <w:szCs w:val="22"/>
        </w:rPr>
        <w:t>IV - O fiscal do contrato anotará no histórico de gerenciamento do contrato todas as ocorrências relacionadas à execução do contrato, com a descrição do que for necessário para a regularização das faltas ou dos defeitos observados. (</w:t>
      </w:r>
      <w:hyperlink r:id="rId88" w:anchor="art117§1" w:history="1">
        <w:r w:rsidRPr="007C52F8">
          <w:rPr>
            <w:bCs/>
            <w:sz w:val="22"/>
            <w:szCs w:val="22"/>
          </w:rPr>
          <w:t>Lei nº 14.133, de 2021, art. 117, §1º</w:t>
        </w:r>
      </w:hyperlink>
      <w:r w:rsidRPr="007C52F8">
        <w:rPr>
          <w:bCs/>
          <w:sz w:val="22"/>
          <w:szCs w:val="22"/>
        </w:rPr>
        <w:t xml:space="preserve">, e </w:t>
      </w:r>
      <w:hyperlink r:id="rId89" w:anchor="art22" w:history="1">
        <w:r w:rsidRPr="007C52F8">
          <w:rPr>
            <w:bCs/>
            <w:sz w:val="22"/>
            <w:szCs w:val="22"/>
          </w:rPr>
          <w:t>Decreto nº 11.246, de 2022, art. 22, II);</w:t>
        </w:r>
      </w:hyperlink>
    </w:p>
    <w:p w14:paraId="322333D1" w14:textId="77777777" w:rsidR="007C52F8" w:rsidRPr="007C52F8" w:rsidRDefault="007C52F8" w:rsidP="007C52F8">
      <w:pPr>
        <w:jc w:val="both"/>
        <w:rPr>
          <w:bCs/>
          <w:sz w:val="22"/>
          <w:szCs w:val="22"/>
        </w:rPr>
      </w:pPr>
      <w:r w:rsidRPr="007C52F8">
        <w:rPr>
          <w:bCs/>
          <w:sz w:val="22"/>
          <w:szCs w:val="22"/>
        </w:rPr>
        <w:t>V - Identificada qualquer inexatidão ou irregularidade, o fiscal do contrato emitirá notificações para a correção da execução do contrato, determinando prazo para a correção. (</w:t>
      </w:r>
      <w:hyperlink r:id="rId90" w:anchor="art22" w:history="1">
        <w:r w:rsidRPr="007C52F8">
          <w:rPr>
            <w:bCs/>
            <w:sz w:val="22"/>
            <w:szCs w:val="22"/>
          </w:rPr>
          <w:t>Decreto nº 11.246, de 2022, art. 22, III</w:t>
        </w:r>
      </w:hyperlink>
      <w:r w:rsidRPr="007C52F8">
        <w:rPr>
          <w:bCs/>
          <w:sz w:val="22"/>
          <w:szCs w:val="22"/>
        </w:rPr>
        <w:t xml:space="preserve">); </w:t>
      </w:r>
    </w:p>
    <w:p w14:paraId="0B87A37C" w14:textId="77777777" w:rsidR="007C52F8" w:rsidRPr="007C52F8" w:rsidRDefault="007C52F8" w:rsidP="007C52F8">
      <w:pPr>
        <w:jc w:val="both"/>
        <w:rPr>
          <w:bCs/>
          <w:sz w:val="22"/>
          <w:szCs w:val="22"/>
        </w:rPr>
      </w:pPr>
      <w:r w:rsidRPr="007C52F8">
        <w:rPr>
          <w:bCs/>
          <w:sz w:val="22"/>
          <w:szCs w:val="22"/>
        </w:rPr>
        <w:t>VI - O fiscal do contrato informará ao gestor do contato, em tempo hábil, a situação que demandar decisão ou adoção de medidas que ultrapassem sua competência, para que adote as medidas necessárias e saneadoras, se for o caso. (</w:t>
      </w:r>
      <w:hyperlink r:id="rId91" w:anchor="art22" w:history="1">
        <w:r w:rsidRPr="007C52F8">
          <w:rPr>
            <w:bCs/>
            <w:sz w:val="22"/>
            <w:szCs w:val="22"/>
          </w:rPr>
          <w:t>Decreto nº 11.246, de 2022, art. 22, IV</w:t>
        </w:r>
      </w:hyperlink>
      <w:r w:rsidRPr="007C52F8">
        <w:rPr>
          <w:bCs/>
          <w:sz w:val="22"/>
          <w:szCs w:val="22"/>
        </w:rPr>
        <w:t>).</w:t>
      </w:r>
    </w:p>
    <w:p w14:paraId="6D977541" w14:textId="77777777" w:rsidR="007C52F8" w:rsidRPr="007C52F8" w:rsidRDefault="007C52F8" w:rsidP="007C52F8">
      <w:pPr>
        <w:jc w:val="both"/>
        <w:rPr>
          <w:bCs/>
          <w:sz w:val="22"/>
          <w:szCs w:val="22"/>
        </w:rPr>
      </w:pPr>
      <w:r w:rsidRPr="007C52F8">
        <w:rPr>
          <w:bCs/>
          <w:sz w:val="22"/>
          <w:szCs w:val="22"/>
        </w:rPr>
        <w:t>VII - No caso de ocorrências que possam inviabilizar a execução do contrato nas datas aprazadas, o fiscal do contrato comunicará o fato imediatamente ao gestor do contrato. (</w:t>
      </w:r>
      <w:hyperlink r:id="rId92" w:anchor="art22" w:history="1">
        <w:r w:rsidRPr="007C52F8">
          <w:rPr>
            <w:bCs/>
            <w:sz w:val="22"/>
            <w:szCs w:val="22"/>
          </w:rPr>
          <w:t>Decreto nº 11.246, de 2022, art. 22, V</w:t>
        </w:r>
      </w:hyperlink>
      <w:r w:rsidRPr="007C52F8">
        <w:rPr>
          <w:bCs/>
          <w:sz w:val="22"/>
          <w:szCs w:val="22"/>
        </w:rPr>
        <w:t>).</w:t>
      </w:r>
    </w:p>
    <w:p w14:paraId="667A3B11" w14:textId="77777777" w:rsidR="007C52F8" w:rsidRPr="007C52F8" w:rsidRDefault="007C52F8" w:rsidP="007C52F8">
      <w:pPr>
        <w:jc w:val="both"/>
        <w:rPr>
          <w:bCs/>
          <w:sz w:val="22"/>
          <w:szCs w:val="22"/>
        </w:rPr>
      </w:pPr>
      <w:r w:rsidRPr="007C52F8">
        <w:rPr>
          <w:bCs/>
          <w:sz w:val="22"/>
          <w:szCs w:val="22"/>
        </w:rPr>
        <w:t xml:space="preserve">VIII - O fiscal do contrato comunicará ao gestor do contrato, em tempo hábil, o término do contrato sob sua responsabilidade, com vistas à renovação tempestiva ou à prorrogação contratual </w:t>
      </w:r>
      <w:hyperlink r:id="rId93" w:anchor="art22" w:history="1">
        <w:r w:rsidRPr="007C52F8">
          <w:rPr>
            <w:bCs/>
            <w:sz w:val="22"/>
            <w:szCs w:val="22"/>
          </w:rPr>
          <w:t>(Decreto nº 11.246, de 2022, art. 22, VII</w:t>
        </w:r>
      </w:hyperlink>
      <w:r w:rsidRPr="007C52F8">
        <w:rPr>
          <w:bCs/>
          <w:sz w:val="22"/>
          <w:szCs w:val="22"/>
        </w:rPr>
        <w:t>).</w:t>
      </w:r>
    </w:p>
    <w:p w14:paraId="7A38F023" w14:textId="77777777" w:rsidR="007C52F8" w:rsidRPr="007C52F8" w:rsidRDefault="007C52F8" w:rsidP="007C52F8">
      <w:pPr>
        <w:jc w:val="both"/>
        <w:rPr>
          <w:bCs/>
          <w:sz w:val="22"/>
          <w:szCs w:val="22"/>
        </w:rPr>
      </w:pPr>
      <w:r w:rsidRPr="007C52F8">
        <w:rPr>
          <w:bCs/>
          <w:sz w:val="22"/>
          <w:szCs w:val="22"/>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4" w:anchor="art23" w:history="1">
        <w:r w:rsidRPr="007C52F8">
          <w:rPr>
            <w:bCs/>
            <w:sz w:val="22"/>
            <w:szCs w:val="22"/>
          </w:rPr>
          <w:t>Art. 23, I e II, do Decreto nº 11.246, de 2022</w:t>
        </w:r>
      </w:hyperlink>
      <w:r w:rsidRPr="007C52F8">
        <w:rPr>
          <w:bCs/>
          <w:sz w:val="22"/>
          <w:szCs w:val="22"/>
        </w:rPr>
        <w:t>).</w:t>
      </w:r>
    </w:p>
    <w:p w14:paraId="75615D4E" w14:textId="77777777" w:rsidR="007C52F8" w:rsidRPr="007C52F8" w:rsidRDefault="007C52F8" w:rsidP="007C52F8">
      <w:pPr>
        <w:jc w:val="both"/>
        <w:rPr>
          <w:bCs/>
          <w:sz w:val="22"/>
          <w:szCs w:val="22"/>
        </w:rPr>
      </w:pPr>
      <w:r w:rsidRPr="007C52F8">
        <w:rPr>
          <w:bCs/>
          <w:sz w:val="22"/>
          <w:szCs w:val="22"/>
        </w:rPr>
        <w:lastRenderedPageBreak/>
        <w:t>X - Caso ocorra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7C52F8">
          <w:rPr>
            <w:bCs/>
            <w:sz w:val="22"/>
            <w:szCs w:val="22"/>
          </w:rPr>
          <w:t>Decreto nº 11.246, de 2022, art. 23, IV</w:t>
        </w:r>
      </w:hyperlink>
      <w:r w:rsidRPr="007C52F8">
        <w:rPr>
          <w:bCs/>
          <w:sz w:val="22"/>
          <w:szCs w:val="22"/>
        </w:rPr>
        <w:t>).</w:t>
      </w:r>
    </w:p>
    <w:p w14:paraId="33457D70" w14:textId="77777777" w:rsidR="007C52F8" w:rsidRPr="007C52F8" w:rsidRDefault="007C52F8" w:rsidP="007C52F8">
      <w:pPr>
        <w:jc w:val="both"/>
        <w:rPr>
          <w:b/>
          <w:bCs/>
          <w:sz w:val="22"/>
          <w:szCs w:val="22"/>
        </w:rPr>
      </w:pPr>
      <w:r w:rsidRPr="007C52F8">
        <w:rPr>
          <w:b/>
          <w:bCs/>
          <w:sz w:val="22"/>
          <w:szCs w:val="22"/>
        </w:rPr>
        <w:t xml:space="preserve">CLÁUSULA NONA - DIREITOS E RESPONSABILIDADES DAS PARTES </w:t>
      </w:r>
    </w:p>
    <w:p w14:paraId="0BE9EE28" w14:textId="77777777" w:rsidR="007C52F8" w:rsidRPr="007C52F8" w:rsidRDefault="007C52F8" w:rsidP="007C52F8">
      <w:pPr>
        <w:jc w:val="both"/>
        <w:rPr>
          <w:bCs/>
          <w:sz w:val="22"/>
          <w:szCs w:val="22"/>
        </w:rPr>
      </w:pPr>
      <w:r w:rsidRPr="007C52F8">
        <w:rPr>
          <w:bCs/>
          <w:sz w:val="22"/>
          <w:szCs w:val="22"/>
        </w:rPr>
        <w:t xml:space="preserve">Constituem direitos </w:t>
      </w:r>
      <w:proofErr w:type="gramStart"/>
      <w:r w:rsidRPr="007C52F8">
        <w:rPr>
          <w:bCs/>
          <w:sz w:val="22"/>
          <w:szCs w:val="22"/>
        </w:rPr>
        <w:t>do</w:t>
      </w:r>
      <w:proofErr w:type="gramEnd"/>
      <w:r w:rsidRPr="007C52F8">
        <w:rPr>
          <w:bCs/>
          <w:sz w:val="22"/>
          <w:szCs w:val="22"/>
        </w:rPr>
        <w:t xml:space="preserve"> CONTRATANTE receber o objeto deste Contrato nas condições avençadas e da CONTRATADA perceber o valor ajustado na forma e prazo convencionados.</w:t>
      </w:r>
    </w:p>
    <w:p w14:paraId="28623E6A" w14:textId="77777777" w:rsidR="007C52F8" w:rsidRPr="007C52F8" w:rsidRDefault="007C52F8" w:rsidP="007C52F8">
      <w:pPr>
        <w:jc w:val="both"/>
        <w:rPr>
          <w:bCs/>
          <w:sz w:val="22"/>
          <w:szCs w:val="22"/>
        </w:rPr>
      </w:pPr>
      <w:r w:rsidRPr="007C52F8">
        <w:rPr>
          <w:b/>
          <w:bCs/>
          <w:sz w:val="22"/>
          <w:szCs w:val="22"/>
        </w:rPr>
        <w:t xml:space="preserve">Parágrafo Primeiro - </w:t>
      </w:r>
      <w:r w:rsidRPr="007C52F8">
        <w:rPr>
          <w:bCs/>
          <w:sz w:val="22"/>
          <w:szCs w:val="22"/>
        </w:rPr>
        <w:t>A Administração está sujeita às seguintes obrigações:</w:t>
      </w:r>
    </w:p>
    <w:p w14:paraId="5C011FBB" w14:textId="77777777" w:rsidR="007C52F8" w:rsidRPr="007C52F8" w:rsidRDefault="007C52F8" w:rsidP="007C52F8">
      <w:pPr>
        <w:jc w:val="both"/>
        <w:rPr>
          <w:bCs/>
          <w:sz w:val="22"/>
          <w:szCs w:val="22"/>
        </w:rPr>
      </w:pPr>
      <w:r w:rsidRPr="007C52F8">
        <w:rPr>
          <w:bCs/>
          <w:sz w:val="22"/>
          <w:szCs w:val="22"/>
        </w:rPr>
        <w:t>I - Emitir a ordem de execução dos serviços no prazo e condições estabelecidas no instrumento convocatório e seus anexos;</w:t>
      </w:r>
    </w:p>
    <w:p w14:paraId="322B1DC1" w14:textId="77777777" w:rsidR="007C52F8" w:rsidRPr="007C52F8" w:rsidRDefault="007C52F8" w:rsidP="007C52F8">
      <w:pPr>
        <w:jc w:val="both"/>
        <w:rPr>
          <w:bCs/>
          <w:sz w:val="22"/>
          <w:szCs w:val="22"/>
        </w:rPr>
      </w:pPr>
      <w:r w:rsidRPr="007C52F8">
        <w:rPr>
          <w:bCs/>
          <w:sz w:val="22"/>
          <w:szCs w:val="22"/>
        </w:rPr>
        <w:t>II - Verificar minuciosamente, no prazo fixado, a conformidade dos serviços prestados provisoriamente com as especificações constantes do instrumento convocatório e da proposta, para fins de aceitação definitiva;</w:t>
      </w:r>
    </w:p>
    <w:p w14:paraId="3B214044" w14:textId="77777777" w:rsidR="007C52F8" w:rsidRPr="007C52F8" w:rsidRDefault="007C52F8" w:rsidP="007C52F8">
      <w:pPr>
        <w:jc w:val="both"/>
        <w:rPr>
          <w:bCs/>
          <w:sz w:val="22"/>
          <w:szCs w:val="22"/>
        </w:rPr>
      </w:pPr>
      <w:r w:rsidRPr="007C52F8">
        <w:rPr>
          <w:bCs/>
          <w:sz w:val="22"/>
          <w:szCs w:val="22"/>
        </w:rPr>
        <w:t>III - Comunicar à CONTRATADA, por escrito, sobre imperfeições, falhas ou irregularidades verificadas na execução contratual, para que seja reparada ou corrigida;</w:t>
      </w:r>
    </w:p>
    <w:p w14:paraId="05AB51AA" w14:textId="77777777" w:rsidR="007C52F8" w:rsidRPr="007C52F8" w:rsidRDefault="007C52F8" w:rsidP="007C52F8">
      <w:pPr>
        <w:jc w:val="both"/>
        <w:rPr>
          <w:bCs/>
          <w:sz w:val="22"/>
          <w:szCs w:val="22"/>
        </w:rPr>
      </w:pPr>
      <w:r w:rsidRPr="007C52F8">
        <w:rPr>
          <w:bCs/>
          <w:sz w:val="22"/>
          <w:szCs w:val="22"/>
        </w:rPr>
        <w:t>IV - Acompanhar e fiscalizar o cumprimento das obrigações da CONTRATADA, através de comissão ou servidor especialmente designado para tanto, aplicando sanções administrativas em caso de descumprimento das obrigações sem justificativa;</w:t>
      </w:r>
    </w:p>
    <w:p w14:paraId="18689BE2" w14:textId="77777777" w:rsidR="007C52F8" w:rsidRPr="007C52F8" w:rsidRDefault="007C52F8" w:rsidP="007C52F8">
      <w:pPr>
        <w:jc w:val="both"/>
        <w:rPr>
          <w:bCs/>
          <w:sz w:val="22"/>
          <w:szCs w:val="22"/>
        </w:rPr>
      </w:pPr>
      <w:r w:rsidRPr="007C52F8">
        <w:rPr>
          <w:bCs/>
          <w:sz w:val="22"/>
          <w:szCs w:val="22"/>
        </w:rPr>
        <w:t>V - Efetuar o pagamento à CONTRATADA no valor correspondente à execução contratual, no prazo e forma estabelecidos no instrumento convocatório e seus anexos;</w:t>
      </w:r>
    </w:p>
    <w:p w14:paraId="0030FEA1" w14:textId="77777777" w:rsidR="007C52F8" w:rsidRPr="007C52F8" w:rsidRDefault="007C52F8" w:rsidP="007C52F8">
      <w:pPr>
        <w:jc w:val="both"/>
        <w:rPr>
          <w:bCs/>
          <w:sz w:val="22"/>
          <w:szCs w:val="22"/>
        </w:rPr>
      </w:pPr>
      <w:r w:rsidRPr="007C52F8">
        <w:rPr>
          <w:bCs/>
          <w:sz w:val="22"/>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A50B93"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A CONTRATADA deve cumprir todas as obrigações constantes no instrumento convocatório, seus anexos e sua proposta, assumindo como exclusivamente seus os riscos e as despesas decorrentes da boa execução e, ainda:</w:t>
      </w:r>
    </w:p>
    <w:p w14:paraId="40BA033C" w14:textId="77777777" w:rsidR="007C52F8" w:rsidRPr="007C52F8" w:rsidRDefault="007C52F8" w:rsidP="007C52F8">
      <w:pPr>
        <w:jc w:val="both"/>
        <w:rPr>
          <w:bCs/>
          <w:sz w:val="22"/>
          <w:szCs w:val="22"/>
        </w:rPr>
      </w:pPr>
      <w:r w:rsidRPr="007C52F8">
        <w:rPr>
          <w:bCs/>
          <w:sz w:val="22"/>
          <w:szCs w:val="22"/>
        </w:rPr>
        <w:t>I - Prestar os serviços em perfeitas condições, conforme especificações, prazo e local constantes no Termo de Referência e seus anexos, acompanhado da respectiva nota fiscal.</w:t>
      </w:r>
    </w:p>
    <w:p w14:paraId="3B1AEE30" w14:textId="77777777" w:rsidR="007C52F8" w:rsidRPr="007C52F8" w:rsidRDefault="007C52F8" w:rsidP="007C52F8">
      <w:pPr>
        <w:jc w:val="both"/>
        <w:rPr>
          <w:bCs/>
          <w:sz w:val="22"/>
          <w:szCs w:val="22"/>
        </w:rPr>
      </w:pPr>
      <w:r w:rsidRPr="007C52F8">
        <w:rPr>
          <w:bCs/>
          <w:sz w:val="22"/>
          <w:szCs w:val="22"/>
        </w:rPr>
        <w:t>II - Responsabilizar-se pelos vícios e danos decorrentes do objeto, de acordo com o Código de Defesa do Consumidor (Lei nº 8.078/1990);</w:t>
      </w:r>
    </w:p>
    <w:p w14:paraId="133075AA" w14:textId="77777777" w:rsidR="007C52F8" w:rsidRPr="007C52F8" w:rsidRDefault="007C52F8" w:rsidP="007C52F8">
      <w:pPr>
        <w:jc w:val="both"/>
        <w:rPr>
          <w:bCs/>
          <w:sz w:val="22"/>
          <w:szCs w:val="22"/>
        </w:rPr>
      </w:pPr>
      <w:r w:rsidRPr="007C52F8">
        <w:rPr>
          <w:bCs/>
          <w:sz w:val="22"/>
          <w:szCs w:val="22"/>
        </w:rPr>
        <w:t>III - Comunicar à Administração, com antecedência mínima de 24 (vinte e quatro) horas que antecede a data da execução, os motivos que impossibilitem o cumprimento do prazo previsto, com a devida comprovação;</w:t>
      </w:r>
    </w:p>
    <w:p w14:paraId="451EC683" w14:textId="77777777" w:rsidR="007C52F8" w:rsidRPr="007C52F8" w:rsidRDefault="007C52F8" w:rsidP="007C52F8">
      <w:pPr>
        <w:jc w:val="both"/>
        <w:rPr>
          <w:bCs/>
          <w:sz w:val="22"/>
          <w:szCs w:val="22"/>
        </w:rPr>
      </w:pPr>
      <w:r w:rsidRPr="007C52F8">
        <w:rPr>
          <w:bCs/>
          <w:sz w:val="22"/>
          <w:szCs w:val="22"/>
        </w:rPr>
        <w:t>IV - Manter, durante toda a execução do contrato, em compatibilidade com as obrigações assumidas, todas as condições de habilitação e qualificação exigidas na licitação;</w:t>
      </w:r>
    </w:p>
    <w:p w14:paraId="48B25B91" w14:textId="77777777" w:rsidR="007C52F8" w:rsidRPr="007C52F8" w:rsidRDefault="007C52F8" w:rsidP="007C52F8">
      <w:pPr>
        <w:jc w:val="both"/>
        <w:rPr>
          <w:bCs/>
          <w:sz w:val="22"/>
          <w:szCs w:val="22"/>
        </w:rPr>
      </w:pPr>
      <w:r w:rsidRPr="007C52F8">
        <w:rPr>
          <w:bCs/>
          <w:sz w:val="22"/>
          <w:szCs w:val="22"/>
        </w:rPr>
        <w:t>V - Indicar preposto para representá-la durante a execução do contrato;</w:t>
      </w:r>
    </w:p>
    <w:p w14:paraId="7D6FAA8E" w14:textId="77777777" w:rsidR="007C52F8" w:rsidRPr="007C52F8" w:rsidRDefault="007C52F8" w:rsidP="007C52F8">
      <w:pPr>
        <w:jc w:val="both"/>
        <w:rPr>
          <w:bCs/>
          <w:sz w:val="22"/>
          <w:szCs w:val="22"/>
        </w:rPr>
      </w:pPr>
      <w:r w:rsidRPr="007C52F8">
        <w:rPr>
          <w:bCs/>
          <w:sz w:val="22"/>
          <w:szCs w:val="22"/>
        </w:rPr>
        <w:t>VI - Comunicar à Administração sobre qualquer alteração no endereço, conta bancária ou outros dados necessários para recebimento de correspondência, enquanto perdurar os efeitos da contratação;</w:t>
      </w:r>
    </w:p>
    <w:p w14:paraId="3FEF0478" w14:textId="77777777" w:rsidR="007C52F8" w:rsidRPr="007C52F8" w:rsidRDefault="007C52F8" w:rsidP="007C52F8">
      <w:pPr>
        <w:jc w:val="both"/>
        <w:rPr>
          <w:bCs/>
          <w:sz w:val="22"/>
          <w:szCs w:val="22"/>
        </w:rPr>
      </w:pPr>
      <w:r w:rsidRPr="007C52F8">
        <w:rPr>
          <w:bCs/>
          <w:sz w:val="22"/>
          <w:szCs w:val="22"/>
        </w:rPr>
        <w:t>VII - Receber as comunicações da Administração e respondê-las ou atendê-las nos prazos específicos constantes da comunicação;</w:t>
      </w:r>
    </w:p>
    <w:p w14:paraId="4F8B453C" w14:textId="77777777" w:rsidR="007C52F8" w:rsidRPr="007C52F8" w:rsidRDefault="007C52F8" w:rsidP="007C52F8">
      <w:pPr>
        <w:jc w:val="both"/>
        <w:rPr>
          <w:bCs/>
          <w:sz w:val="22"/>
          <w:szCs w:val="22"/>
        </w:rPr>
      </w:pPr>
      <w:r w:rsidRPr="007C52F8">
        <w:rPr>
          <w:bCs/>
          <w:sz w:val="22"/>
          <w:szCs w:val="22"/>
        </w:rPr>
        <w:t>VIII - Arcar com todas as despesas diretas e indiretas decorrentes do objeto, tais como tributos, encargos sociais e trabalhistas, transporte, depósito e entrega dos objetos.</w:t>
      </w:r>
    </w:p>
    <w:p w14:paraId="2CEC003D" w14:textId="77777777" w:rsidR="007C52F8" w:rsidRPr="007C52F8" w:rsidRDefault="007C52F8" w:rsidP="007C52F8">
      <w:pPr>
        <w:jc w:val="both"/>
        <w:rPr>
          <w:bCs/>
          <w:sz w:val="22"/>
          <w:szCs w:val="22"/>
        </w:rPr>
      </w:pPr>
      <w:r w:rsidRPr="007C52F8">
        <w:rPr>
          <w:bCs/>
          <w:sz w:val="22"/>
          <w:szCs w:val="22"/>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4D1FE25" w14:textId="77777777" w:rsidR="007C52F8" w:rsidRPr="007C52F8" w:rsidRDefault="007C52F8" w:rsidP="007C52F8">
      <w:pPr>
        <w:jc w:val="both"/>
        <w:rPr>
          <w:bCs/>
          <w:sz w:val="22"/>
          <w:szCs w:val="22"/>
        </w:rPr>
      </w:pPr>
      <w:r w:rsidRPr="007C52F8">
        <w:rPr>
          <w:bCs/>
          <w:sz w:val="22"/>
          <w:szCs w:val="22"/>
        </w:rPr>
        <w:t>X - Disponibilizar no mínimo 01 endereço de e-mail e 01 número de telefone fixo e móvel para contato e envio de arquivos e/ou atos oficiais para publicação.</w:t>
      </w:r>
    </w:p>
    <w:p w14:paraId="370FD76A" w14:textId="77777777" w:rsidR="007C52F8" w:rsidRPr="007C52F8" w:rsidRDefault="007C52F8" w:rsidP="007C52F8">
      <w:pPr>
        <w:jc w:val="both"/>
        <w:rPr>
          <w:bCs/>
          <w:sz w:val="22"/>
          <w:szCs w:val="22"/>
        </w:rPr>
      </w:pPr>
      <w:r w:rsidRPr="007C52F8">
        <w:rPr>
          <w:bCs/>
          <w:sz w:val="22"/>
          <w:szCs w:val="22"/>
        </w:rPr>
        <w:t>XI - A Contratada deverá entrar em contato com a Secretaria de Administração, sempre que houver qualquer problema na elaboração da tarefa.</w:t>
      </w:r>
    </w:p>
    <w:p w14:paraId="75C7CEA7" w14:textId="77777777" w:rsidR="007C52F8" w:rsidRPr="007C52F8" w:rsidRDefault="007C52F8" w:rsidP="007C52F8">
      <w:pPr>
        <w:jc w:val="both"/>
        <w:rPr>
          <w:bCs/>
          <w:sz w:val="22"/>
          <w:szCs w:val="22"/>
        </w:rPr>
      </w:pPr>
      <w:r w:rsidRPr="007C52F8">
        <w:rPr>
          <w:bCs/>
          <w:sz w:val="22"/>
          <w:szCs w:val="22"/>
        </w:rPr>
        <w:t>XII - Efetuar a entrega dos exemplares impressos na sede da Prefeitura Municipal de Bom Jardim, na forma prevista no parágrafo sexto da Cláusula Terceira.</w:t>
      </w:r>
    </w:p>
    <w:p w14:paraId="0D4FD202" w14:textId="77777777" w:rsidR="007C52F8" w:rsidRPr="007C52F8" w:rsidRDefault="007C52F8" w:rsidP="007C52F8">
      <w:pPr>
        <w:jc w:val="both"/>
        <w:rPr>
          <w:bCs/>
          <w:sz w:val="22"/>
          <w:szCs w:val="22"/>
        </w:rPr>
      </w:pPr>
      <w:r w:rsidRPr="007C52F8">
        <w:rPr>
          <w:bCs/>
          <w:sz w:val="22"/>
          <w:szCs w:val="22"/>
        </w:rPr>
        <w:t>XIII - Comunicar oficialmente à Administração com prazo mínimo 30 dias de antecedência, caso a CONTRATADA queira se desobrigar do fornecimento, devendo cumprir todas as obrigações e atender as ordens de fornecimento expedidas nesse período.</w:t>
      </w:r>
    </w:p>
    <w:p w14:paraId="4A385B96" w14:textId="77777777" w:rsidR="007C52F8" w:rsidRPr="007C52F8" w:rsidRDefault="007C52F8" w:rsidP="007C52F8">
      <w:pPr>
        <w:jc w:val="both"/>
        <w:rPr>
          <w:b/>
          <w:bCs/>
          <w:sz w:val="22"/>
          <w:szCs w:val="22"/>
        </w:rPr>
      </w:pPr>
    </w:p>
    <w:p w14:paraId="6F1E608E" w14:textId="77777777" w:rsidR="007C52F8" w:rsidRPr="007C52F8" w:rsidRDefault="007C52F8" w:rsidP="007C52F8">
      <w:pPr>
        <w:jc w:val="both"/>
        <w:rPr>
          <w:b/>
          <w:bCs/>
          <w:sz w:val="22"/>
          <w:szCs w:val="22"/>
        </w:rPr>
      </w:pPr>
      <w:r w:rsidRPr="007C52F8">
        <w:rPr>
          <w:b/>
          <w:bCs/>
          <w:sz w:val="22"/>
          <w:szCs w:val="22"/>
        </w:rPr>
        <w:lastRenderedPageBreak/>
        <w:t xml:space="preserve">CLÁUSULA DÉCIMA – SANÇÕES ADMINISTRATIVAS PARA O CASO DE INADIMPLEMENTO CONTRATUAL </w:t>
      </w:r>
    </w:p>
    <w:p w14:paraId="7B6B2A55" w14:textId="77777777" w:rsidR="007C52F8" w:rsidRPr="007C52F8" w:rsidRDefault="007C52F8" w:rsidP="007C52F8">
      <w:pPr>
        <w:jc w:val="both"/>
        <w:rPr>
          <w:bCs/>
          <w:sz w:val="22"/>
          <w:szCs w:val="22"/>
        </w:rPr>
      </w:pPr>
      <w:r w:rsidRPr="007C52F8">
        <w:rPr>
          <w:bCs/>
          <w:sz w:val="22"/>
          <w:szCs w:val="22"/>
        </w:rPr>
        <w:t>Comete infração administrativa, nos termos da Lei nº 14.133, de 2021, o contratado que:</w:t>
      </w:r>
    </w:p>
    <w:p w14:paraId="5943FDBB" w14:textId="77777777" w:rsidR="007C52F8" w:rsidRPr="007C52F8" w:rsidRDefault="007C52F8" w:rsidP="007C52F8">
      <w:pPr>
        <w:jc w:val="both"/>
        <w:rPr>
          <w:bCs/>
          <w:sz w:val="22"/>
          <w:szCs w:val="22"/>
        </w:rPr>
      </w:pPr>
      <w:r w:rsidRPr="007C52F8">
        <w:rPr>
          <w:bCs/>
          <w:sz w:val="22"/>
          <w:szCs w:val="22"/>
        </w:rPr>
        <w:t>a)</w:t>
      </w:r>
      <w:r w:rsidRPr="007C52F8">
        <w:rPr>
          <w:bCs/>
          <w:sz w:val="22"/>
          <w:szCs w:val="22"/>
        </w:rPr>
        <w:tab/>
        <w:t>der causa à inexecução parcial do contrato;</w:t>
      </w:r>
    </w:p>
    <w:p w14:paraId="2069DCB5" w14:textId="77777777" w:rsidR="007C52F8" w:rsidRPr="007C52F8" w:rsidRDefault="007C52F8" w:rsidP="007C52F8">
      <w:pPr>
        <w:jc w:val="both"/>
        <w:rPr>
          <w:bCs/>
          <w:sz w:val="22"/>
          <w:szCs w:val="22"/>
        </w:rPr>
      </w:pPr>
      <w:r w:rsidRPr="007C52F8">
        <w:rPr>
          <w:bCs/>
          <w:sz w:val="22"/>
          <w:szCs w:val="22"/>
        </w:rPr>
        <w:t>b)</w:t>
      </w:r>
      <w:r w:rsidRPr="007C52F8">
        <w:rPr>
          <w:bCs/>
          <w:sz w:val="22"/>
          <w:szCs w:val="22"/>
        </w:rPr>
        <w:tab/>
        <w:t>der causa à inexecução parcial do contrato que cause grave dano à Administração ou ao funcionamento dos serviços públicos ou ao interesse coletivo;</w:t>
      </w:r>
    </w:p>
    <w:p w14:paraId="1844C334" w14:textId="77777777" w:rsidR="007C52F8" w:rsidRPr="007C52F8" w:rsidRDefault="007C52F8" w:rsidP="007C52F8">
      <w:pPr>
        <w:jc w:val="both"/>
        <w:rPr>
          <w:bCs/>
          <w:sz w:val="22"/>
          <w:szCs w:val="22"/>
        </w:rPr>
      </w:pPr>
      <w:r w:rsidRPr="007C52F8">
        <w:rPr>
          <w:bCs/>
          <w:sz w:val="22"/>
          <w:szCs w:val="22"/>
        </w:rPr>
        <w:t>c)</w:t>
      </w:r>
      <w:r w:rsidRPr="007C52F8">
        <w:rPr>
          <w:bCs/>
          <w:sz w:val="22"/>
          <w:szCs w:val="22"/>
        </w:rPr>
        <w:tab/>
        <w:t>der causa   à inexecução total do contrato;</w:t>
      </w:r>
    </w:p>
    <w:p w14:paraId="21016541" w14:textId="77777777" w:rsidR="007C52F8" w:rsidRPr="007C52F8" w:rsidRDefault="007C52F8" w:rsidP="007C52F8">
      <w:pPr>
        <w:jc w:val="both"/>
        <w:rPr>
          <w:bCs/>
          <w:sz w:val="22"/>
          <w:szCs w:val="22"/>
        </w:rPr>
      </w:pPr>
      <w:r w:rsidRPr="007C52F8">
        <w:rPr>
          <w:bCs/>
          <w:sz w:val="22"/>
          <w:szCs w:val="22"/>
        </w:rPr>
        <w:t>d)</w:t>
      </w:r>
      <w:r w:rsidRPr="007C52F8">
        <w:rPr>
          <w:bCs/>
          <w:sz w:val="22"/>
          <w:szCs w:val="22"/>
        </w:rPr>
        <w:tab/>
        <w:t>ensejar o retardamento da execução ou da entrega do objeto da contratação sem motivo justificado;</w:t>
      </w:r>
    </w:p>
    <w:p w14:paraId="4D962D67" w14:textId="77777777" w:rsidR="007C52F8" w:rsidRPr="007C52F8" w:rsidRDefault="007C52F8" w:rsidP="007C52F8">
      <w:pPr>
        <w:jc w:val="both"/>
        <w:rPr>
          <w:bCs/>
          <w:sz w:val="22"/>
          <w:szCs w:val="22"/>
        </w:rPr>
      </w:pPr>
      <w:r w:rsidRPr="007C52F8">
        <w:rPr>
          <w:bCs/>
          <w:sz w:val="22"/>
          <w:szCs w:val="22"/>
        </w:rPr>
        <w:t>e)</w:t>
      </w:r>
      <w:r w:rsidRPr="007C52F8">
        <w:rPr>
          <w:bCs/>
          <w:sz w:val="22"/>
          <w:szCs w:val="22"/>
        </w:rPr>
        <w:tab/>
        <w:t>apresentar documentação falsa ou prestar declaração falsa durante a execução do contrato;</w:t>
      </w:r>
    </w:p>
    <w:p w14:paraId="1558AA81" w14:textId="77777777" w:rsidR="007C52F8" w:rsidRPr="007C52F8" w:rsidRDefault="007C52F8" w:rsidP="007C52F8">
      <w:pPr>
        <w:jc w:val="both"/>
        <w:rPr>
          <w:bCs/>
          <w:sz w:val="22"/>
          <w:szCs w:val="22"/>
        </w:rPr>
      </w:pPr>
      <w:r w:rsidRPr="007C52F8">
        <w:rPr>
          <w:bCs/>
          <w:sz w:val="22"/>
          <w:szCs w:val="22"/>
        </w:rPr>
        <w:t>f)</w:t>
      </w:r>
      <w:r w:rsidRPr="007C52F8">
        <w:rPr>
          <w:bCs/>
          <w:sz w:val="22"/>
          <w:szCs w:val="22"/>
        </w:rPr>
        <w:tab/>
        <w:t>praticar ato fraudulento na execução do contrato;</w:t>
      </w:r>
    </w:p>
    <w:p w14:paraId="0591C16D" w14:textId="77777777" w:rsidR="007C52F8" w:rsidRPr="007C52F8" w:rsidRDefault="007C52F8" w:rsidP="007C52F8">
      <w:pPr>
        <w:jc w:val="both"/>
        <w:rPr>
          <w:bCs/>
          <w:sz w:val="22"/>
          <w:szCs w:val="22"/>
        </w:rPr>
      </w:pPr>
      <w:r w:rsidRPr="007C52F8">
        <w:rPr>
          <w:bCs/>
          <w:sz w:val="22"/>
          <w:szCs w:val="22"/>
        </w:rPr>
        <w:t>g)</w:t>
      </w:r>
      <w:r w:rsidRPr="007C52F8">
        <w:rPr>
          <w:bCs/>
          <w:sz w:val="22"/>
          <w:szCs w:val="22"/>
        </w:rPr>
        <w:tab/>
        <w:t>comportar-se de modo inidôneo ou cometer fraude de qualquer natureza;</w:t>
      </w:r>
    </w:p>
    <w:p w14:paraId="43B62CAB" w14:textId="77777777" w:rsidR="007C52F8" w:rsidRPr="007C52F8" w:rsidRDefault="007C52F8" w:rsidP="007C52F8">
      <w:pPr>
        <w:jc w:val="both"/>
        <w:rPr>
          <w:bCs/>
          <w:sz w:val="22"/>
          <w:szCs w:val="22"/>
        </w:rPr>
      </w:pPr>
      <w:r w:rsidRPr="007C52F8">
        <w:rPr>
          <w:bCs/>
          <w:sz w:val="22"/>
          <w:szCs w:val="22"/>
        </w:rPr>
        <w:t>h)</w:t>
      </w:r>
      <w:r w:rsidRPr="007C52F8">
        <w:rPr>
          <w:bCs/>
          <w:sz w:val="22"/>
          <w:szCs w:val="22"/>
        </w:rPr>
        <w:tab/>
        <w:t>praticar ato lesivo previsto no art. 5º da Lei nº 12.846, de 1º de agosto de 2013.</w:t>
      </w:r>
    </w:p>
    <w:p w14:paraId="3EDC6D32" w14:textId="77777777" w:rsidR="007C52F8" w:rsidRPr="007C52F8" w:rsidRDefault="007C52F8" w:rsidP="007C52F8">
      <w:pPr>
        <w:jc w:val="both"/>
        <w:rPr>
          <w:bCs/>
          <w:sz w:val="22"/>
          <w:szCs w:val="22"/>
        </w:rPr>
      </w:pPr>
    </w:p>
    <w:p w14:paraId="2955DF2C" w14:textId="77777777" w:rsidR="007C52F8" w:rsidRPr="007C52F8" w:rsidRDefault="007C52F8" w:rsidP="007C52F8">
      <w:pPr>
        <w:jc w:val="both"/>
        <w:rPr>
          <w:bCs/>
          <w:sz w:val="22"/>
          <w:szCs w:val="22"/>
        </w:rPr>
      </w:pPr>
      <w:r w:rsidRPr="007C52F8">
        <w:rPr>
          <w:b/>
          <w:bCs/>
          <w:sz w:val="22"/>
          <w:szCs w:val="22"/>
        </w:rPr>
        <w:t>Parágrafo Primeiro -</w:t>
      </w:r>
      <w:r w:rsidRPr="007C52F8">
        <w:rPr>
          <w:bCs/>
          <w:sz w:val="22"/>
          <w:szCs w:val="22"/>
        </w:rPr>
        <w:t xml:space="preserve"> Serão aplicadas ao contratado que incorrer nas infrações acima descritas as seguintes sanções:</w:t>
      </w:r>
    </w:p>
    <w:p w14:paraId="5E5F63D0" w14:textId="77777777" w:rsidR="007C52F8" w:rsidRPr="007C52F8" w:rsidRDefault="007C52F8" w:rsidP="007C52F8">
      <w:pPr>
        <w:jc w:val="both"/>
        <w:rPr>
          <w:bCs/>
          <w:sz w:val="22"/>
          <w:szCs w:val="22"/>
        </w:rPr>
      </w:pPr>
      <w:r w:rsidRPr="007C52F8">
        <w:rPr>
          <w:bCs/>
          <w:sz w:val="22"/>
          <w:szCs w:val="22"/>
        </w:rPr>
        <w:t>I - Advertência, quando o contratado der causa à inexecução parcial do contrato, sempre que não se justificar a imposição de penalidade mais grave (art. 156, §2º, da Lei nº 14.133, de 2021);</w:t>
      </w:r>
    </w:p>
    <w:p w14:paraId="0C8511AF" w14:textId="77777777" w:rsidR="007C52F8" w:rsidRPr="007C52F8" w:rsidRDefault="007C52F8" w:rsidP="007C52F8">
      <w:pPr>
        <w:jc w:val="both"/>
        <w:rPr>
          <w:bCs/>
          <w:sz w:val="22"/>
          <w:szCs w:val="22"/>
        </w:rPr>
      </w:pPr>
      <w:r w:rsidRPr="007C52F8">
        <w:rPr>
          <w:bCs/>
          <w:sz w:val="22"/>
          <w:szCs w:val="22"/>
        </w:rPr>
        <w:t>II - Impedimento de licitar e contratar, quando praticadas as condutas descritas nas alíneas “b”, “c” e “d” do subitem acima deste Contrato, sempre que não se justificar a imposição de penalidade mais grave (art. 156, § 4º, da Lei nº 14.133, de 2021);</w:t>
      </w:r>
    </w:p>
    <w:p w14:paraId="6804285C" w14:textId="77777777" w:rsidR="007C52F8" w:rsidRPr="007C52F8" w:rsidRDefault="007C52F8" w:rsidP="007C52F8">
      <w:pPr>
        <w:jc w:val="both"/>
        <w:rPr>
          <w:bCs/>
          <w:sz w:val="22"/>
          <w:szCs w:val="22"/>
        </w:rPr>
      </w:pPr>
      <w:r w:rsidRPr="007C52F8">
        <w:rPr>
          <w:bCs/>
          <w:sz w:val="22"/>
          <w:szCs w:val="22"/>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28D3DB3" w14:textId="77777777" w:rsidR="007C52F8" w:rsidRPr="007C52F8" w:rsidRDefault="007C52F8" w:rsidP="007C52F8">
      <w:pPr>
        <w:jc w:val="both"/>
        <w:rPr>
          <w:bCs/>
          <w:sz w:val="22"/>
          <w:szCs w:val="22"/>
        </w:rPr>
      </w:pPr>
      <w:r w:rsidRPr="007C52F8">
        <w:rPr>
          <w:bCs/>
          <w:sz w:val="22"/>
          <w:szCs w:val="22"/>
        </w:rPr>
        <w:t>IV - Multa:</w:t>
      </w:r>
    </w:p>
    <w:p w14:paraId="7F849B32" w14:textId="77777777" w:rsidR="007C52F8" w:rsidRPr="007C52F8" w:rsidRDefault="007C52F8" w:rsidP="007C52F8">
      <w:pPr>
        <w:jc w:val="both"/>
        <w:rPr>
          <w:bCs/>
          <w:sz w:val="22"/>
          <w:szCs w:val="22"/>
        </w:rPr>
      </w:pPr>
      <w:r w:rsidRPr="007C52F8">
        <w:rPr>
          <w:bCs/>
          <w:sz w:val="22"/>
          <w:szCs w:val="22"/>
        </w:rPr>
        <w:t>(1)</w:t>
      </w:r>
      <w:r w:rsidRPr="007C52F8">
        <w:rPr>
          <w:bCs/>
          <w:sz w:val="22"/>
          <w:szCs w:val="22"/>
        </w:rPr>
        <w:tab/>
        <w:t xml:space="preserve">Moratória a ser estipulada no valor entre 0,5% a 30%, por dia de atraso injustificado sobre o valor da parcela inadimplida, até o limite de 25 (vinte e cinco) dias; </w:t>
      </w:r>
    </w:p>
    <w:p w14:paraId="1D42BC96" w14:textId="77777777" w:rsidR="007C52F8" w:rsidRPr="007C52F8" w:rsidRDefault="007C52F8" w:rsidP="007C52F8">
      <w:pPr>
        <w:jc w:val="both"/>
        <w:rPr>
          <w:bCs/>
          <w:sz w:val="22"/>
          <w:szCs w:val="22"/>
        </w:rPr>
      </w:pPr>
      <w:r w:rsidRPr="007C52F8">
        <w:rPr>
          <w:bCs/>
          <w:sz w:val="22"/>
          <w:szCs w:val="22"/>
        </w:rPr>
        <w:t>(2)</w:t>
      </w:r>
      <w:r w:rsidRPr="007C52F8">
        <w:rPr>
          <w:bCs/>
          <w:sz w:val="22"/>
          <w:szCs w:val="22"/>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244994CB" w14:textId="77777777" w:rsidR="007C52F8" w:rsidRPr="007C52F8" w:rsidRDefault="007C52F8" w:rsidP="007C52F8">
      <w:pPr>
        <w:jc w:val="both"/>
        <w:rPr>
          <w:bCs/>
          <w:sz w:val="22"/>
          <w:szCs w:val="22"/>
        </w:rPr>
      </w:pPr>
      <w:r w:rsidRPr="007C52F8">
        <w:rPr>
          <w:bCs/>
          <w:sz w:val="22"/>
          <w:szCs w:val="22"/>
        </w:rPr>
        <w:t>a.</w:t>
      </w:r>
      <w:r w:rsidRPr="007C52F8">
        <w:rPr>
          <w:bCs/>
          <w:sz w:val="22"/>
          <w:szCs w:val="22"/>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5DE0278" w14:textId="77777777" w:rsidR="007C52F8" w:rsidRPr="007C52F8" w:rsidRDefault="007C52F8" w:rsidP="007C52F8">
      <w:pPr>
        <w:jc w:val="both"/>
        <w:rPr>
          <w:bCs/>
          <w:sz w:val="22"/>
          <w:szCs w:val="22"/>
        </w:rPr>
      </w:pPr>
      <w:r w:rsidRPr="007C52F8">
        <w:rPr>
          <w:bCs/>
          <w:sz w:val="22"/>
          <w:szCs w:val="22"/>
        </w:rPr>
        <w:t>(3)</w:t>
      </w:r>
      <w:r w:rsidRPr="007C52F8">
        <w:rPr>
          <w:bCs/>
          <w:sz w:val="22"/>
          <w:szCs w:val="22"/>
        </w:rPr>
        <w:tab/>
        <w:t xml:space="preserve"> Compensatória, para as infrações descritas nas alíneas “e” a “h” do caput, de 0,5% a 30% do valor do Contrato.</w:t>
      </w:r>
    </w:p>
    <w:p w14:paraId="21117D74" w14:textId="77777777" w:rsidR="007C52F8" w:rsidRPr="007C52F8" w:rsidRDefault="007C52F8" w:rsidP="007C52F8">
      <w:pPr>
        <w:jc w:val="both"/>
        <w:rPr>
          <w:bCs/>
          <w:sz w:val="22"/>
          <w:szCs w:val="22"/>
        </w:rPr>
      </w:pPr>
      <w:r w:rsidRPr="007C52F8">
        <w:rPr>
          <w:bCs/>
          <w:sz w:val="22"/>
          <w:szCs w:val="22"/>
        </w:rPr>
        <w:t>(4)</w:t>
      </w:r>
      <w:r w:rsidRPr="007C52F8">
        <w:rPr>
          <w:bCs/>
          <w:sz w:val="22"/>
          <w:szCs w:val="22"/>
        </w:rPr>
        <w:tab/>
        <w:t>Compensatória, para a inexecução total do contrato prevista na alínea “c” do caput, de 0,5% a 30</w:t>
      </w:r>
      <w:proofErr w:type="gramStart"/>
      <w:r w:rsidRPr="007C52F8">
        <w:rPr>
          <w:bCs/>
          <w:sz w:val="22"/>
          <w:szCs w:val="22"/>
        </w:rPr>
        <w:t>%,  do</w:t>
      </w:r>
      <w:proofErr w:type="gramEnd"/>
      <w:r w:rsidRPr="007C52F8">
        <w:rPr>
          <w:bCs/>
          <w:sz w:val="22"/>
          <w:szCs w:val="22"/>
        </w:rPr>
        <w:t xml:space="preserve"> valor do Contrato. </w:t>
      </w:r>
    </w:p>
    <w:p w14:paraId="37068609" w14:textId="77777777" w:rsidR="007C52F8" w:rsidRPr="007C52F8" w:rsidRDefault="007C52F8" w:rsidP="007C52F8">
      <w:pPr>
        <w:jc w:val="both"/>
        <w:rPr>
          <w:bCs/>
          <w:sz w:val="22"/>
          <w:szCs w:val="22"/>
        </w:rPr>
      </w:pPr>
      <w:r w:rsidRPr="007C52F8">
        <w:rPr>
          <w:bCs/>
          <w:sz w:val="22"/>
          <w:szCs w:val="22"/>
        </w:rPr>
        <w:t>(5)</w:t>
      </w:r>
      <w:r w:rsidRPr="007C52F8">
        <w:rPr>
          <w:bCs/>
          <w:sz w:val="22"/>
          <w:szCs w:val="22"/>
        </w:rPr>
        <w:tab/>
        <w:t>Para infração descrita na alínea “b” do caput, de 0,5% a 30%do valor do Contrato.</w:t>
      </w:r>
    </w:p>
    <w:p w14:paraId="1050D845" w14:textId="77777777" w:rsidR="007C52F8" w:rsidRPr="007C52F8" w:rsidRDefault="007C52F8" w:rsidP="007C52F8">
      <w:pPr>
        <w:jc w:val="both"/>
        <w:rPr>
          <w:bCs/>
          <w:sz w:val="22"/>
          <w:szCs w:val="22"/>
        </w:rPr>
      </w:pPr>
      <w:r w:rsidRPr="007C52F8">
        <w:rPr>
          <w:bCs/>
          <w:sz w:val="22"/>
          <w:szCs w:val="22"/>
        </w:rPr>
        <w:t>(6)</w:t>
      </w:r>
      <w:r w:rsidRPr="007C52F8">
        <w:rPr>
          <w:bCs/>
          <w:sz w:val="22"/>
          <w:szCs w:val="22"/>
        </w:rPr>
        <w:tab/>
        <w:t>Para infrações descritas na alínea “d” do caput, de 0,5% a 30% do valor do Contrato.</w:t>
      </w:r>
    </w:p>
    <w:p w14:paraId="0885901C" w14:textId="77777777" w:rsidR="007C52F8" w:rsidRPr="007C52F8" w:rsidRDefault="007C52F8" w:rsidP="007C52F8">
      <w:pPr>
        <w:jc w:val="both"/>
        <w:rPr>
          <w:bCs/>
          <w:sz w:val="22"/>
          <w:szCs w:val="22"/>
        </w:rPr>
      </w:pPr>
      <w:r w:rsidRPr="007C52F8">
        <w:rPr>
          <w:bCs/>
          <w:sz w:val="22"/>
          <w:szCs w:val="22"/>
        </w:rPr>
        <w:t>(7)</w:t>
      </w:r>
      <w:r w:rsidRPr="007C52F8">
        <w:rPr>
          <w:bCs/>
          <w:sz w:val="22"/>
          <w:szCs w:val="22"/>
        </w:rPr>
        <w:tab/>
        <w:t>Para a infração descrita na alínea “a” do caput, de 0,5% a 30% do valor do Contrato</w:t>
      </w:r>
    </w:p>
    <w:p w14:paraId="06F628C4" w14:textId="77777777" w:rsidR="007C52F8" w:rsidRPr="007C52F8" w:rsidRDefault="007C52F8" w:rsidP="007C52F8">
      <w:pPr>
        <w:jc w:val="both"/>
        <w:rPr>
          <w:bCs/>
          <w:sz w:val="22"/>
          <w:szCs w:val="22"/>
        </w:rPr>
      </w:pPr>
      <w:r w:rsidRPr="007C52F8">
        <w:rPr>
          <w:bCs/>
          <w:sz w:val="22"/>
          <w:szCs w:val="22"/>
        </w:rPr>
        <w:t>(8)</w:t>
      </w:r>
      <w:r w:rsidRPr="007C52F8">
        <w:rPr>
          <w:bCs/>
          <w:sz w:val="22"/>
          <w:szCs w:val="22"/>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2C868939"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A aplicação das sanções previstas neste Contrato não exclui, em hipótese alguma, a obrigação de reparação integral do dano causado ao Contratante (art. 156, §9º, da Lei nº 14.133, de 2021)</w:t>
      </w:r>
    </w:p>
    <w:p w14:paraId="404B1504"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Todas as sanções previstas neste Contrato poderão ser aplicadas cumulativamente com a multa (art. 156, §7º, da Lei nº 14.133, de 2021).</w:t>
      </w:r>
    </w:p>
    <w:p w14:paraId="1B7214F8" w14:textId="77777777" w:rsidR="007C52F8" w:rsidRPr="007C52F8" w:rsidRDefault="007C52F8" w:rsidP="007C52F8">
      <w:pPr>
        <w:jc w:val="both"/>
        <w:rPr>
          <w:bCs/>
          <w:sz w:val="22"/>
          <w:szCs w:val="22"/>
        </w:rPr>
      </w:pPr>
      <w:r w:rsidRPr="007C52F8">
        <w:rPr>
          <w:b/>
          <w:bCs/>
          <w:sz w:val="22"/>
          <w:szCs w:val="22"/>
        </w:rPr>
        <w:t>Parágrafo Quarto -</w:t>
      </w:r>
      <w:r w:rsidRPr="007C52F8">
        <w:rPr>
          <w:bCs/>
          <w:sz w:val="22"/>
          <w:szCs w:val="22"/>
        </w:rPr>
        <w:t xml:space="preserve"> Antes da aplicação da multa será facultada a defesa do interessado no prazo de 15 (quinze) dias úteis, contado da data de sua intimação (art. 157, da Lei nº 14.133, de 2021)</w:t>
      </w:r>
    </w:p>
    <w:p w14:paraId="029B31C2" w14:textId="77777777" w:rsidR="007C52F8" w:rsidRPr="007C52F8" w:rsidRDefault="007C52F8" w:rsidP="007C52F8">
      <w:pPr>
        <w:jc w:val="both"/>
        <w:rPr>
          <w:bCs/>
          <w:sz w:val="22"/>
          <w:szCs w:val="22"/>
        </w:rPr>
      </w:pPr>
      <w:r w:rsidRPr="007C52F8">
        <w:rPr>
          <w:b/>
          <w:bCs/>
          <w:sz w:val="22"/>
          <w:szCs w:val="22"/>
        </w:rPr>
        <w:t xml:space="preserve">Parágrafo Quinto - </w:t>
      </w:r>
      <w:r w:rsidRPr="007C52F8">
        <w:rPr>
          <w:bCs/>
          <w:sz w:val="22"/>
          <w:szCs w:val="22"/>
        </w:rPr>
        <w:t xml:space="preserve">Se a multa aplicada e as indenizações cabíveis forem superiores ao valor do pagamento eventualmente devido pelo Contratante ao Contratado, além da perda desse valor, a diferença </w:t>
      </w:r>
      <w:r w:rsidRPr="007C52F8">
        <w:rPr>
          <w:bCs/>
          <w:sz w:val="22"/>
          <w:szCs w:val="22"/>
        </w:rPr>
        <w:lastRenderedPageBreak/>
        <w:t>será descontada da garantia prestada ou será cobrada judicialmente (art. 156, §8º, da Lei nº 14.133, de 2021).</w:t>
      </w:r>
    </w:p>
    <w:p w14:paraId="16D093C8" w14:textId="77777777" w:rsidR="007C52F8" w:rsidRPr="007C52F8" w:rsidRDefault="007C52F8" w:rsidP="007C52F8">
      <w:pPr>
        <w:jc w:val="both"/>
        <w:rPr>
          <w:bCs/>
          <w:sz w:val="22"/>
          <w:szCs w:val="22"/>
        </w:rPr>
      </w:pPr>
      <w:r w:rsidRPr="007C52F8">
        <w:rPr>
          <w:b/>
          <w:bCs/>
          <w:sz w:val="22"/>
          <w:szCs w:val="22"/>
        </w:rPr>
        <w:t>Parágrafo Sexto -</w:t>
      </w:r>
      <w:r w:rsidRPr="007C52F8">
        <w:rPr>
          <w:bCs/>
          <w:sz w:val="22"/>
          <w:szCs w:val="22"/>
        </w:rPr>
        <w:t xml:space="preserve"> Previamente ao encaminhamento à cobrança judicial, a multa poderá ser recolhida administrativamente no prazo máximo de 05 (cinco) dias, a contar da data do recebimento da comunicação enviada pela autoridade competente.</w:t>
      </w:r>
    </w:p>
    <w:p w14:paraId="5AC20AE4" w14:textId="77777777" w:rsidR="007C52F8" w:rsidRPr="007C52F8" w:rsidRDefault="007C52F8" w:rsidP="007C52F8">
      <w:pPr>
        <w:jc w:val="both"/>
        <w:rPr>
          <w:bCs/>
          <w:sz w:val="22"/>
          <w:szCs w:val="22"/>
        </w:rPr>
      </w:pPr>
      <w:r w:rsidRPr="007C52F8">
        <w:rPr>
          <w:b/>
          <w:bCs/>
          <w:sz w:val="22"/>
          <w:szCs w:val="22"/>
        </w:rPr>
        <w:t>Parágrafo Sétimo -</w:t>
      </w:r>
      <w:r w:rsidRPr="007C52F8">
        <w:rPr>
          <w:bCs/>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128B640" w14:textId="77777777" w:rsidR="007C52F8" w:rsidRPr="007C52F8" w:rsidRDefault="007C52F8" w:rsidP="007C52F8">
      <w:pPr>
        <w:jc w:val="both"/>
        <w:rPr>
          <w:bCs/>
          <w:sz w:val="22"/>
          <w:szCs w:val="22"/>
        </w:rPr>
      </w:pPr>
      <w:r w:rsidRPr="007C52F8">
        <w:rPr>
          <w:b/>
          <w:bCs/>
          <w:sz w:val="22"/>
          <w:szCs w:val="22"/>
        </w:rPr>
        <w:t>Parágrafo Oitavo -</w:t>
      </w:r>
      <w:r w:rsidRPr="007C52F8">
        <w:rPr>
          <w:bCs/>
          <w:sz w:val="22"/>
          <w:szCs w:val="22"/>
        </w:rPr>
        <w:t xml:space="preserve"> Na aplicação das sanções serão considerados (art. 156, §1º, da Lei nº 14.133, de 2021):</w:t>
      </w:r>
    </w:p>
    <w:p w14:paraId="71E4A4E4" w14:textId="77777777" w:rsidR="007C52F8" w:rsidRPr="007C52F8" w:rsidRDefault="007C52F8" w:rsidP="007C52F8">
      <w:pPr>
        <w:jc w:val="both"/>
        <w:rPr>
          <w:bCs/>
          <w:sz w:val="22"/>
          <w:szCs w:val="22"/>
        </w:rPr>
      </w:pPr>
      <w:r w:rsidRPr="007C52F8">
        <w:rPr>
          <w:bCs/>
          <w:sz w:val="22"/>
          <w:szCs w:val="22"/>
        </w:rPr>
        <w:t>a)</w:t>
      </w:r>
      <w:r w:rsidRPr="007C52F8">
        <w:rPr>
          <w:bCs/>
          <w:sz w:val="22"/>
          <w:szCs w:val="22"/>
        </w:rPr>
        <w:tab/>
        <w:t>a natureza e a gravidade da infração cometida;</w:t>
      </w:r>
    </w:p>
    <w:p w14:paraId="6B96B164" w14:textId="77777777" w:rsidR="007C52F8" w:rsidRPr="007C52F8" w:rsidRDefault="007C52F8" w:rsidP="007C52F8">
      <w:pPr>
        <w:jc w:val="both"/>
        <w:rPr>
          <w:bCs/>
          <w:sz w:val="22"/>
          <w:szCs w:val="22"/>
        </w:rPr>
      </w:pPr>
      <w:r w:rsidRPr="007C52F8">
        <w:rPr>
          <w:bCs/>
          <w:sz w:val="22"/>
          <w:szCs w:val="22"/>
        </w:rPr>
        <w:t>b)</w:t>
      </w:r>
      <w:r w:rsidRPr="007C52F8">
        <w:rPr>
          <w:bCs/>
          <w:sz w:val="22"/>
          <w:szCs w:val="22"/>
        </w:rPr>
        <w:tab/>
        <w:t>as peculiaridades do caso concreto;</w:t>
      </w:r>
    </w:p>
    <w:p w14:paraId="0F203F32" w14:textId="77777777" w:rsidR="007C52F8" w:rsidRPr="007C52F8" w:rsidRDefault="007C52F8" w:rsidP="007C52F8">
      <w:pPr>
        <w:jc w:val="both"/>
        <w:rPr>
          <w:bCs/>
          <w:sz w:val="22"/>
          <w:szCs w:val="22"/>
        </w:rPr>
      </w:pPr>
      <w:r w:rsidRPr="007C52F8">
        <w:rPr>
          <w:bCs/>
          <w:sz w:val="22"/>
          <w:szCs w:val="22"/>
        </w:rPr>
        <w:t>c)</w:t>
      </w:r>
      <w:r w:rsidRPr="007C52F8">
        <w:rPr>
          <w:bCs/>
          <w:sz w:val="22"/>
          <w:szCs w:val="22"/>
        </w:rPr>
        <w:tab/>
        <w:t>as circunstâncias agravantes ou atenuantes;</w:t>
      </w:r>
    </w:p>
    <w:p w14:paraId="63250A00" w14:textId="77777777" w:rsidR="007C52F8" w:rsidRPr="007C52F8" w:rsidRDefault="007C52F8" w:rsidP="007C52F8">
      <w:pPr>
        <w:jc w:val="both"/>
        <w:rPr>
          <w:bCs/>
          <w:sz w:val="22"/>
          <w:szCs w:val="22"/>
        </w:rPr>
      </w:pPr>
      <w:r w:rsidRPr="007C52F8">
        <w:rPr>
          <w:bCs/>
          <w:sz w:val="22"/>
          <w:szCs w:val="22"/>
        </w:rPr>
        <w:t>d)</w:t>
      </w:r>
      <w:r w:rsidRPr="007C52F8">
        <w:rPr>
          <w:bCs/>
          <w:sz w:val="22"/>
          <w:szCs w:val="22"/>
        </w:rPr>
        <w:tab/>
        <w:t>os danos que dela provierem para o Contratante;</w:t>
      </w:r>
    </w:p>
    <w:p w14:paraId="1EFD7B9E" w14:textId="77777777" w:rsidR="007C52F8" w:rsidRPr="007C52F8" w:rsidRDefault="007C52F8" w:rsidP="007C52F8">
      <w:pPr>
        <w:jc w:val="both"/>
        <w:rPr>
          <w:bCs/>
          <w:sz w:val="22"/>
          <w:szCs w:val="22"/>
        </w:rPr>
      </w:pPr>
      <w:r w:rsidRPr="007C52F8">
        <w:rPr>
          <w:bCs/>
          <w:sz w:val="22"/>
          <w:szCs w:val="22"/>
        </w:rPr>
        <w:t>e)</w:t>
      </w:r>
      <w:r w:rsidRPr="007C52F8">
        <w:rPr>
          <w:bCs/>
          <w:sz w:val="22"/>
          <w:szCs w:val="22"/>
        </w:rPr>
        <w:tab/>
        <w:t>a implantação ou o aperfeiçoamento de programa de integridade, conforme normas e orientações dos órgãos de controle.</w:t>
      </w:r>
    </w:p>
    <w:p w14:paraId="7D7C1929" w14:textId="77777777" w:rsidR="007C52F8" w:rsidRPr="007C52F8" w:rsidRDefault="007C52F8" w:rsidP="007C52F8">
      <w:pPr>
        <w:jc w:val="both"/>
        <w:rPr>
          <w:bCs/>
          <w:sz w:val="22"/>
          <w:szCs w:val="22"/>
        </w:rPr>
      </w:pPr>
      <w:r w:rsidRPr="007C52F8">
        <w:rPr>
          <w:b/>
          <w:bCs/>
          <w:sz w:val="22"/>
          <w:szCs w:val="22"/>
        </w:rPr>
        <w:t>Parágrafo Nono -</w:t>
      </w:r>
      <w:r w:rsidRPr="007C52F8">
        <w:rPr>
          <w:bCs/>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CDE4603" w14:textId="77777777" w:rsidR="007C52F8" w:rsidRPr="007C52F8" w:rsidRDefault="007C52F8" w:rsidP="007C52F8">
      <w:pPr>
        <w:jc w:val="both"/>
        <w:rPr>
          <w:bCs/>
          <w:sz w:val="22"/>
          <w:szCs w:val="22"/>
        </w:rPr>
      </w:pPr>
      <w:r w:rsidRPr="007C52F8">
        <w:rPr>
          <w:b/>
          <w:bCs/>
          <w:sz w:val="22"/>
          <w:szCs w:val="22"/>
        </w:rPr>
        <w:t>Parágrafo Décimo -</w:t>
      </w:r>
      <w:r w:rsidRPr="007C52F8">
        <w:rPr>
          <w:bCs/>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630AE58" w14:textId="77777777" w:rsidR="007C52F8" w:rsidRPr="007C52F8" w:rsidRDefault="007C52F8" w:rsidP="007C52F8">
      <w:pPr>
        <w:jc w:val="both"/>
        <w:rPr>
          <w:bCs/>
          <w:sz w:val="22"/>
          <w:szCs w:val="22"/>
        </w:rPr>
      </w:pPr>
      <w:r w:rsidRPr="007C52F8">
        <w:rPr>
          <w:b/>
          <w:bCs/>
          <w:sz w:val="22"/>
          <w:szCs w:val="22"/>
        </w:rPr>
        <w:t>Parágrafo Décimo Primeiro -</w:t>
      </w:r>
      <w:r w:rsidRPr="007C52F8">
        <w:rPr>
          <w:bCs/>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7C52F8">
        <w:rPr>
          <w:bCs/>
          <w:sz w:val="22"/>
          <w:szCs w:val="22"/>
        </w:rPr>
        <w:t>Ceis</w:t>
      </w:r>
      <w:proofErr w:type="spellEnd"/>
      <w:r w:rsidRPr="007C52F8">
        <w:rPr>
          <w:bCs/>
          <w:sz w:val="22"/>
          <w:szCs w:val="22"/>
        </w:rPr>
        <w:t>) e no Cadastro Nacional de Empresas Punidas (</w:t>
      </w:r>
      <w:proofErr w:type="spellStart"/>
      <w:r w:rsidRPr="007C52F8">
        <w:rPr>
          <w:bCs/>
          <w:sz w:val="22"/>
          <w:szCs w:val="22"/>
        </w:rPr>
        <w:t>Cnep</w:t>
      </w:r>
      <w:proofErr w:type="spellEnd"/>
      <w:r w:rsidRPr="007C52F8">
        <w:rPr>
          <w:bCs/>
          <w:sz w:val="22"/>
          <w:szCs w:val="22"/>
        </w:rPr>
        <w:t>), instituídos no âmbito do Poder Executivo Federal. (Art. 161, da Lei nº 14.133, de 2021)</w:t>
      </w:r>
    </w:p>
    <w:p w14:paraId="649D23DC" w14:textId="77777777" w:rsidR="007C52F8" w:rsidRPr="007C52F8" w:rsidRDefault="007C52F8" w:rsidP="007C52F8">
      <w:pPr>
        <w:jc w:val="both"/>
        <w:rPr>
          <w:bCs/>
          <w:sz w:val="22"/>
          <w:szCs w:val="22"/>
        </w:rPr>
      </w:pPr>
      <w:r w:rsidRPr="007C52F8">
        <w:rPr>
          <w:b/>
          <w:bCs/>
          <w:sz w:val="22"/>
          <w:szCs w:val="22"/>
        </w:rPr>
        <w:t>Parágrafo Décimo Segundo -</w:t>
      </w:r>
      <w:r w:rsidRPr="007C52F8">
        <w:rPr>
          <w:bCs/>
          <w:sz w:val="22"/>
          <w:szCs w:val="22"/>
        </w:rPr>
        <w:t xml:space="preserve"> As sanções de impedimento de licitar e contratar e declaração de inidoneidade para licitar ou contratar são passíveis de reabilitação na forma do art. 163 da Lei nº 14.133/21.</w:t>
      </w:r>
    </w:p>
    <w:p w14:paraId="7B758A1B" w14:textId="77777777" w:rsidR="007C52F8" w:rsidRPr="007C52F8" w:rsidRDefault="007C52F8" w:rsidP="007C52F8">
      <w:pPr>
        <w:jc w:val="both"/>
        <w:rPr>
          <w:bCs/>
          <w:sz w:val="22"/>
          <w:szCs w:val="22"/>
        </w:rPr>
      </w:pPr>
      <w:r w:rsidRPr="007C52F8">
        <w:rPr>
          <w:b/>
          <w:bCs/>
          <w:sz w:val="22"/>
          <w:szCs w:val="22"/>
        </w:rPr>
        <w:t>Parágrafo Décimo Terceiro -</w:t>
      </w:r>
      <w:r w:rsidRPr="007C52F8">
        <w:rPr>
          <w:bCs/>
          <w:sz w:val="22"/>
          <w:szCs w:val="22"/>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740302F" w14:textId="77777777" w:rsidR="007C52F8" w:rsidRPr="007C52F8" w:rsidRDefault="007C52F8" w:rsidP="007C52F8">
      <w:pPr>
        <w:jc w:val="both"/>
        <w:rPr>
          <w:b/>
          <w:bCs/>
          <w:sz w:val="22"/>
          <w:szCs w:val="22"/>
        </w:rPr>
      </w:pPr>
    </w:p>
    <w:p w14:paraId="24855703" w14:textId="77777777" w:rsidR="007C52F8" w:rsidRPr="007C52F8" w:rsidRDefault="007C52F8" w:rsidP="007C52F8">
      <w:pPr>
        <w:jc w:val="both"/>
        <w:rPr>
          <w:b/>
          <w:bCs/>
          <w:sz w:val="22"/>
          <w:szCs w:val="22"/>
        </w:rPr>
      </w:pPr>
      <w:r w:rsidRPr="007C52F8">
        <w:rPr>
          <w:b/>
          <w:bCs/>
          <w:sz w:val="22"/>
          <w:szCs w:val="22"/>
        </w:rPr>
        <w:t>CLÁUSULA DÉCIMA PRIMEIRA – DA GARANTIA DE EXECUÇÃO</w:t>
      </w:r>
    </w:p>
    <w:p w14:paraId="2A67E30F" w14:textId="77777777" w:rsidR="007C52F8" w:rsidRPr="007C52F8" w:rsidRDefault="007C52F8" w:rsidP="007C52F8">
      <w:pPr>
        <w:jc w:val="both"/>
        <w:rPr>
          <w:bCs/>
          <w:sz w:val="22"/>
          <w:szCs w:val="22"/>
        </w:rPr>
      </w:pPr>
      <w:r w:rsidRPr="007C52F8">
        <w:rPr>
          <w:bCs/>
          <w:sz w:val="22"/>
          <w:szCs w:val="22"/>
        </w:rPr>
        <w:t>Não haverá exigência de garantia contratual da execução.</w:t>
      </w:r>
    </w:p>
    <w:p w14:paraId="6E7E8F89" w14:textId="77777777" w:rsidR="007C52F8" w:rsidRPr="007C52F8" w:rsidRDefault="007C52F8" w:rsidP="007C52F8">
      <w:pPr>
        <w:jc w:val="both"/>
        <w:rPr>
          <w:b/>
          <w:bCs/>
          <w:sz w:val="22"/>
          <w:szCs w:val="22"/>
        </w:rPr>
      </w:pPr>
    </w:p>
    <w:p w14:paraId="085579DA" w14:textId="77777777" w:rsidR="007C52F8" w:rsidRPr="007C52F8" w:rsidRDefault="007C52F8" w:rsidP="007C52F8">
      <w:pPr>
        <w:jc w:val="both"/>
        <w:rPr>
          <w:b/>
          <w:bCs/>
          <w:sz w:val="22"/>
          <w:szCs w:val="22"/>
        </w:rPr>
      </w:pPr>
      <w:r w:rsidRPr="007C52F8">
        <w:rPr>
          <w:b/>
          <w:bCs/>
          <w:sz w:val="22"/>
          <w:szCs w:val="22"/>
        </w:rPr>
        <w:t>CLÁUSULA DÉCIMA SEGUNDA – DAS ALTERAÇÕES</w:t>
      </w:r>
    </w:p>
    <w:p w14:paraId="52305611" w14:textId="77777777" w:rsidR="007C52F8" w:rsidRPr="007C52F8" w:rsidRDefault="007C52F8" w:rsidP="007C52F8">
      <w:pPr>
        <w:jc w:val="both"/>
        <w:rPr>
          <w:sz w:val="22"/>
          <w:szCs w:val="22"/>
        </w:rPr>
      </w:pPr>
      <w:r w:rsidRPr="007C52F8">
        <w:rPr>
          <w:sz w:val="22"/>
          <w:szCs w:val="22"/>
        </w:rPr>
        <w:t xml:space="preserve">Eventuais alterações contratuais reger-se-ão pela disciplina dos </w:t>
      </w:r>
      <w:proofErr w:type="spellStart"/>
      <w:r w:rsidRPr="007C52F8">
        <w:rPr>
          <w:sz w:val="22"/>
          <w:szCs w:val="22"/>
        </w:rPr>
        <w:t>arts</w:t>
      </w:r>
      <w:proofErr w:type="spellEnd"/>
      <w:r w:rsidRPr="007C52F8">
        <w:rPr>
          <w:sz w:val="22"/>
          <w:szCs w:val="22"/>
        </w:rPr>
        <w:t>. 124 e seguintes da Lei nº 14.133, de 2021.</w:t>
      </w:r>
    </w:p>
    <w:p w14:paraId="2362BB05" w14:textId="77777777" w:rsidR="007C52F8" w:rsidRPr="007C52F8" w:rsidRDefault="007C52F8" w:rsidP="007C52F8">
      <w:pPr>
        <w:jc w:val="both"/>
        <w:rPr>
          <w:b/>
          <w:sz w:val="22"/>
          <w:szCs w:val="22"/>
        </w:rPr>
      </w:pPr>
      <w:r w:rsidRPr="007C52F8">
        <w:rPr>
          <w:b/>
          <w:sz w:val="22"/>
          <w:szCs w:val="22"/>
        </w:rPr>
        <w:t xml:space="preserve">Parágrafo Primeiro - </w:t>
      </w:r>
      <w:r w:rsidRPr="007C52F8">
        <w:rPr>
          <w:sz w:val="22"/>
          <w:szCs w:val="22"/>
        </w:rPr>
        <w:t>O contratado é obrigado a aceitar, nas mesmas condições contratuais, os acréscimos ou supressões que se fizerem necessário, até o limite de 25% (vinte e cinco por cento) do valor inicial atualizado do contrato.</w:t>
      </w:r>
    </w:p>
    <w:p w14:paraId="1DAD776D" w14:textId="77777777" w:rsidR="007C52F8" w:rsidRPr="007C52F8" w:rsidRDefault="007C52F8" w:rsidP="007C52F8">
      <w:pPr>
        <w:jc w:val="both"/>
        <w:rPr>
          <w:sz w:val="22"/>
          <w:szCs w:val="22"/>
        </w:rPr>
      </w:pPr>
      <w:r w:rsidRPr="007C52F8">
        <w:rPr>
          <w:b/>
          <w:sz w:val="22"/>
          <w:szCs w:val="22"/>
        </w:rPr>
        <w:t xml:space="preserve">Parágrafo Segundo - </w:t>
      </w:r>
      <w:r w:rsidRPr="007C52F8">
        <w:rPr>
          <w:sz w:val="22"/>
          <w:szCs w:val="22"/>
        </w:rPr>
        <w:t xml:space="preserve">As alterações contratuais deverão ser promovidas mediante celebração de termo aditivo, submetido à prévia aprovação da consultoria jurídica do contratante, salvo nos casos de </w:t>
      </w:r>
      <w:r w:rsidRPr="007C52F8">
        <w:rPr>
          <w:sz w:val="22"/>
          <w:szCs w:val="22"/>
        </w:rPr>
        <w:lastRenderedPageBreak/>
        <w:t>justificada necessidade de antecipação de seus efeitos, hipótese em que a formalização do aditivo deverá ocorrer no prazo máximo de 1 (um) mês (art. 132 da Lei nº 14.133, de 2021).</w:t>
      </w:r>
    </w:p>
    <w:p w14:paraId="22CB4473" w14:textId="77777777" w:rsidR="007C52F8" w:rsidRPr="007C52F8" w:rsidRDefault="007C52F8" w:rsidP="007C52F8">
      <w:pPr>
        <w:jc w:val="both"/>
        <w:rPr>
          <w:sz w:val="22"/>
          <w:szCs w:val="22"/>
        </w:rPr>
      </w:pPr>
      <w:r w:rsidRPr="007C52F8">
        <w:rPr>
          <w:b/>
          <w:sz w:val="22"/>
          <w:szCs w:val="22"/>
        </w:rPr>
        <w:t xml:space="preserve">Parágrafo Terceiro - </w:t>
      </w:r>
      <w:r w:rsidRPr="007C52F8">
        <w:rPr>
          <w:sz w:val="22"/>
          <w:szCs w:val="22"/>
        </w:rPr>
        <w:t>Registros que não caracterizam alteração do contrato podem ser realizados por simples apostila, dispensada a celebração de termo aditivo, na forma do art. 136 da Lei nº 14.133, de 2021.</w:t>
      </w:r>
    </w:p>
    <w:p w14:paraId="6B0DBDED" w14:textId="77777777" w:rsidR="007C52F8" w:rsidRPr="007C52F8" w:rsidRDefault="007C52F8" w:rsidP="007C52F8">
      <w:pPr>
        <w:jc w:val="both"/>
        <w:rPr>
          <w:bCs/>
          <w:sz w:val="22"/>
          <w:szCs w:val="22"/>
        </w:rPr>
      </w:pPr>
    </w:p>
    <w:p w14:paraId="093C1840" w14:textId="77777777" w:rsidR="007C52F8" w:rsidRPr="007C52F8" w:rsidRDefault="007C52F8" w:rsidP="007C52F8">
      <w:pPr>
        <w:jc w:val="both"/>
        <w:rPr>
          <w:sz w:val="22"/>
          <w:szCs w:val="22"/>
        </w:rPr>
      </w:pPr>
      <w:r w:rsidRPr="007C52F8">
        <w:rPr>
          <w:b/>
          <w:bCs/>
          <w:sz w:val="22"/>
          <w:szCs w:val="22"/>
        </w:rPr>
        <w:t xml:space="preserve">CLÁUSULA DÉCIMA SEGUNDA - </w:t>
      </w:r>
      <w:r w:rsidRPr="007C52F8">
        <w:rPr>
          <w:b/>
          <w:sz w:val="22"/>
          <w:szCs w:val="22"/>
        </w:rPr>
        <w:t xml:space="preserve">DA EXTINÇÃO CONTRATUAL </w:t>
      </w:r>
    </w:p>
    <w:p w14:paraId="617AF922" w14:textId="77777777" w:rsidR="007C52F8" w:rsidRPr="007C52F8" w:rsidRDefault="007C52F8" w:rsidP="007C52F8">
      <w:pPr>
        <w:jc w:val="both"/>
        <w:rPr>
          <w:sz w:val="22"/>
          <w:szCs w:val="22"/>
        </w:rPr>
      </w:pPr>
      <w:r w:rsidRPr="007C52F8">
        <w:rPr>
          <w:sz w:val="22"/>
          <w:szCs w:val="22"/>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5B47BCC" w14:textId="77777777" w:rsidR="007C52F8" w:rsidRPr="007C52F8" w:rsidRDefault="007C52F8" w:rsidP="007C52F8">
      <w:pPr>
        <w:jc w:val="both"/>
        <w:rPr>
          <w:sz w:val="22"/>
          <w:szCs w:val="22"/>
        </w:rPr>
      </w:pPr>
      <w:r w:rsidRPr="007C52F8">
        <w:rPr>
          <w:b/>
          <w:sz w:val="22"/>
          <w:szCs w:val="22"/>
        </w:rPr>
        <w:t xml:space="preserve">Parágrafo Primeiro - </w:t>
      </w:r>
      <w:r w:rsidRPr="007C52F8">
        <w:rPr>
          <w:sz w:val="22"/>
          <w:szCs w:val="22"/>
        </w:rPr>
        <w:t xml:space="preserve">Nesta hipótese, aplicam-se também os artigos 138 e 139 da mesma Lei. </w:t>
      </w:r>
    </w:p>
    <w:p w14:paraId="37FE10E9" w14:textId="77777777" w:rsidR="007C52F8" w:rsidRPr="007C52F8" w:rsidRDefault="007C52F8" w:rsidP="007C52F8">
      <w:pPr>
        <w:jc w:val="both"/>
        <w:rPr>
          <w:sz w:val="22"/>
          <w:szCs w:val="22"/>
        </w:rPr>
      </w:pPr>
      <w:r w:rsidRPr="007C52F8">
        <w:rPr>
          <w:b/>
          <w:sz w:val="22"/>
          <w:szCs w:val="22"/>
        </w:rPr>
        <w:t xml:space="preserve">Parágrafo Segundo - </w:t>
      </w:r>
      <w:r w:rsidRPr="007C52F8">
        <w:rPr>
          <w:sz w:val="22"/>
          <w:szCs w:val="22"/>
        </w:rPr>
        <w:t xml:space="preserve">A alteração social ou a modificação da finalidade ou da estrutura da empresa não ensejará a extinção se não restringir sua capacidade de concluir o contrato. </w:t>
      </w:r>
    </w:p>
    <w:p w14:paraId="28DB7F48" w14:textId="77777777" w:rsidR="007C52F8" w:rsidRPr="007C52F8" w:rsidRDefault="007C52F8" w:rsidP="007C52F8">
      <w:pPr>
        <w:jc w:val="both"/>
        <w:rPr>
          <w:sz w:val="22"/>
          <w:szCs w:val="22"/>
        </w:rPr>
      </w:pPr>
      <w:r w:rsidRPr="007C52F8">
        <w:rPr>
          <w:b/>
          <w:sz w:val="22"/>
          <w:szCs w:val="22"/>
        </w:rPr>
        <w:t>Parágrafo Terceiro -</w:t>
      </w:r>
      <w:r w:rsidRPr="007C52F8">
        <w:rPr>
          <w:sz w:val="22"/>
          <w:szCs w:val="22"/>
        </w:rPr>
        <w:t xml:space="preserve"> Se a operação implicar mudança da pessoa jurídica contratada, deverá ser formalizado termo aditivo para alteração subjetiva. </w:t>
      </w:r>
    </w:p>
    <w:p w14:paraId="07AEAF52" w14:textId="77777777" w:rsidR="007C52F8" w:rsidRPr="007C52F8" w:rsidRDefault="007C52F8" w:rsidP="007C52F8">
      <w:pPr>
        <w:jc w:val="both"/>
        <w:rPr>
          <w:sz w:val="22"/>
          <w:szCs w:val="22"/>
        </w:rPr>
      </w:pPr>
      <w:r w:rsidRPr="007C52F8">
        <w:rPr>
          <w:b/>
          <w:sz w:val="22"/>
          <w:szCs w:val="22"/>
        </w:rPr>
        <w:t>Parágrafo Quarto-</w:t>
      </w:r>
      <w:r w:rsidRPr="007C52F8">
        <w:rPr>
          <w:sz w:val="22"/>
          <w:szCs w:val="22"/>
        </w:rPr>
        <w:t xml:space="preserve"> O termo de extinção, sempre que possível, será precedido: </w:t>
      </w:r>
    </w:p>
    <w:p w14:paraId="53889F2D" w14:textId="77777777" w:rsidR="007C52F8" w:rsidRPr="007C52F8" w:rsidRDefault="007C52F8" w:rsidP="007C52F8">
      <w:pPr>
        <w:jc w:val="both"/>
        <w:rPr>
          <w:sz w:val="22"/>
          <w:szCs w:val="22"/>
        </w:rPr>
      </w:pPr>
      <w:r w:rsidRPr="007C52F8">
        <w:rPr>
          <w:sz w:val="22"/>
          <w:szCs w:val="22"/>
        </w:rPr>
        <w:t xml:space="preserve">1 Balanço dos eventos contratuais já cumpridos ou parcialmente cumpridos; </w:t>
      </w:r>
    </w:p>
    <w:p w14:paraId="3B4F58A4" w14:textId="77777777" w:rsidR="007C52F8" w:rsidRPr="007C52F8" w:rsidRDefault="007C52F8" w:rsidP="007C52F8">
      <w:pPr>
        <w:jc w:val="both"/>
        <w:rPr>
          <w:sz w:val="22"/>
          <w:szCs w:val="22"/>
        </w:rPr>
      </w:pPr>
      <w:r w:rsidRPr="007C52F8">
        <w:rPr>
          <w:sz w:val="22"/>
          <w:szCs w:val="22"/>
        </w:rPr>
        <w:t xml:space="preserve">2 Relação dos pagamentos já efetuados e ainda devidos; </w:t>
      </w:r>
    </w:p>
    <w:p w14:paraId="6E085681" w14:textId="77777777" w:rsidR="007C52F8" w:rsidRPr="007C52F8" w:rsidRDefault="007C52F8" w:rsidP="007C52F8">
      <w:pPr>
        <w:jc w:val="both"/>
        <w:rPr>
          <w:sz w:val="22"/>
          <w:szCs w:val="22"/>
        </w:rPr>
      </w:pPr>
      <w:r w:rsidRPr="007C52F8">
        <w:rPr>
          <w:sz w:val="22"/>
          <w:szCs w:val="22"/>
        </w:rPr>
        <w:t xml:space="preserve">3 Indenizações e multas. </w:t>
      </w:r>
    </w:p>
    <w:p w14:paraId="50EB8547" w14:textId="77777777" w:rsidR="007C52F8" w:rsidRPr="007C52F8" w:rsidRDefault="007C52F8" w:rsidP="007C52F8">
      <w:pPr>
        <w:jc w:val="both"/>
        <w:rPr>
          <w:sz w:val="22"/>
          <w:szCs w:val="22"/>
        </w:rPr>
      </w:pPr>
      <w:r w:rsidRPr="007C52F8">
        <w:rPr>
          <w:b/>
          <w:sz w:val="22"/>
          <w:szCs w:val="22"/>
        </w:rPr>
        <w:t>Parágrafo Quinto -</w:t>
      </w:r>
      <w:r w:rsidRPr="007C52F8">
        <w:rPr>
          <w:sz w:val="22"/>
          <w:szCs w:val="22"/>
        </w:rPr>
        <w:t xml:space="preserve"> A extinção do contrato não configura óbice para o reconhecimento do desequilíbrio econômico-financeiro, hipótese em que será concedida indenização por meio de termo indenizatório (art. 131, caput, da Lei n.º 14.133, de 2021). </w:t>
      </w:r>
    </w:p>
    <w:p w14:paraId="7664DCB7" w14:textId="77777777" w:rsidR="007C52F8" w:rsidRPr="007C52F8" w:rsidRDefault="007C52F8" w:rsidP="007C52F8">
      <w:pPr>
        <w:jc w:val="both"/>
        <w:rPr>
          <w:sz w:val="22"/>
          <w:szCs w:val="22"/>
        </w:rPr>
      </w:pPr>
      <w:r w:rsidRPr="007C52F8">
        <w:rPr>
          <w:b/>
          <w:sz w:val="22"/>
          <w:szCs w:val="22"/>
        </w:rPr>
        <w:t>Parágrafo Sexto -</w:t>
      </w:r>
      <w:r w:rsidRPr="007C52F8">
        <w:rPr>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6745637" w14:textId="77777777" w:rsidR="007C52F8" w:rsidRPr="007C52F8" w:rsidRDefault="007C52F8" w:rsidP="007C52F8">
      <w:pPr>
        <w:jc w:val="both"/>
        <w:rPr>
          <w:b/>
          <w:bCs/>
          <w:sz w:val="22"/>
          <w:szCs w:val="22"/>
        </w:rPr>
      </w:pPr>
    </w:p>
    <w:p w14:paraId="081C27AB" w14:textId="77777777" w:rsidR="007C52F8" w:rsidRPr="007C52F8" w:rsidRDefault="007C52F8" w:rsidP="007C52F8">
      <w:pPr>
        <w:jc w:val="both"/>
        <w:rPr>
          <w:sz w:val="22"/>
          <w:szCs w:val="22"/>
        </w:rPr>
      </w:pPr>
      <w:r w:rsidRPr="007C52F8">
        <w:rPr>
          <w:b/>
          <w:bCs/>
          <w:sz w:val="22"/>
          <w:szCs w:val="22"/>
        </w:rPr>
        <w:t xml:space="preserve">CLAUSULA DÉCIMA TERCEIRA - LEGISLAÇÃO APLICÁVEL </w:t>
      </w:r>
    </w:p>
    <w:p w14:paraId="3B2A7AA0" w14:textId="77777777" w:rsidR="007C52F8" w:rsidRPr="007C52F8" w:rsidRDefault="007C52F8" w:rsidP="007C52F8">
      <w:pPr>
        <w:jc w:val="both"/>
        <w:rPr>
          <w:sz w:val="22"/>
          <w:szCs w:val="22"/>
        </w:rPr>
      </w:pPr>
      <w:r w:rsidRPr="007C52F8">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7AF2C1B" w14:textId="77777777" w:rsidR="007C52F8" w:rsidRPr="007C52F8" w:rsidRDefault="007C52F8" w:rsidP="007C52F8">
      <w:pPr>
        <w:jc w:val="both"/>
        <w:rPr>
          <w:b/>
          <w:bCs/>
          <w:sz w:val="22"/>
          <w:szCs w:val="22"/>
        </w:rPr>
      </w:pPr>
    </w:p>
    <w:p w14:paraId="463BFBCC" w14:textId="77777777" w:rsidR="007C52F8" w:rsidRPr="007C52F8" w:rsidRDefault="007C52F8" w:rsidP="007C52F8">
      <w:pPr>
        <w:jc w:val="both"/>
        <w:rPr>
          <w:sz w:val="22"/>
          <w:szCs w:val="22"/>
        </w:rPr>
      </w:pPr>
      <w:r w:rsidRPr="007C52F8">
        <w:rPr>
          <w:b/>
          <w:bCs/>
          <w:sz w:val="22"/>
          <w:szCs w:val="22"/>
        </w:rPr>
        <w:t xml:space="preserve">CLÁUSULA DÉCIMA QUARTA – DURAÇÃO </w:t>
      </w:r>
    </w:p>
    <w:p w14:paraId="0637A1D8" w14:textId="77777777" w:rsidR="007C52F8" w:rsidRPr="007C52F8" w:rsidRDefault="007C52F8" w:rsidP="007C52F8">
      <w:pPr>
        <w:jc w:val="both"/>
        <w:rPr>
          <w:sz w:val="22"/>
          <w:szCs w:val="22"/>
        </w:rPr>
      </w:pPr>
      <w:r w:rsidRPr="007C52F8">
        <w:rPr>
          <w:sz w:val="22"/>
          <w:szCs w:val="22"/>
        </w:rPr>
        <w:t>O prazo de vigência da contratação é de 03 (três) meses contados da assinatura da Ata de Registro de Preços, na forma do artigo 105 da Lei n° 14.133/2021.</w:t>
      </w:r>
    </w:p>
    <w:p w14:paraId="1F48A20E" w14:textId="77777777" w:rsidR="007C52F8" w:rsidRPr="007C52F8" w:rsidRDefault="007C52F8" w:rsidP="007C52F8">
      <w:pPr>
        <w:jc w:val="both"/>
        <w:rPr>
          <w:sz w:val="22"/>
          <w:szCs w:val="22"/>
        </w:rPr>
      </w:pPr>
      <w:r w:rsidRPr="007C52F8">
        <w:rPr>
          <w:b/>
          <w:sz w:val="22"/>
          <w:szCs w:val="22"/>
        </w:rPr>
        <w:t xml:space="preserve">Parágrafo Único - </w:t>
      </w:r>
      <w:r w:rsidRPr="007C52F8">
        <w:rPr>
          <w:sz w:val="22"/>
          <w:szCs w:val="22"/>
        </w:rPr>
        <w:t>O prazo de vigência não poderá ser prorrogado.</w:t>
      </w:r>
    </w:p>
    <w:p w14:paraId="407DAA9C" w14:textId="77777777" w:rsidR="007C52F8" w:rsidRPr="007C52F8" w:rsidRDefault="007C52F8" w:rsidP="007C52F8">
      <w:pPr>
        <w:jc w:val="both"/>
        <w:rPr>
          <w:sz w:val="22"/>
          <w:szCs w:val="22"/>
        </w:rPr>
      </w:pPr>
      <w:r w:rsidRPr="007C52F8">
        <w:rPr>
          <w:sz w:val="22"/>
          <w:szCs w:val="22"/>
        </w:rPr>
        <w:cr/>
      </w:r>
      <w:r w:rsidRPr="007C52F8">
        <w:rPr>
          <w:b/>
          <w:bCs/>
          <w:sz w:val="22"/>
          <w:szCs w:val="22"/>
        </w:rPr>
        <w:t xml:space="preserve">CLÁUSULA DÉCIMA QUINTA – DA PUBLICAÇÃO </w:t>
      </w:r>
    </w:p>
    <w:p w14:paraId="3006ED01" w14:textId="77777777" w:rsidR="007C52F8" w:rsidRPr="007C52F8" w:rsidRDefault="007C52F8" w:rsidP="007C52F8">
      <w:pPr>
        <w:jc w:val="both"/>
        <w:rPr>
          <w:sz w:val="22"/>
          <w:szCs w:val="22"/>
        </w:rPr>
      </w:pPr>
      <w:r w:rsidRPr="007C52F8">
        <w:rPr>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4BEFA09" w14:textId="77777777" w:rsidR="007C52F8" w:rsidRPr="007C52F8" w:rsidRDefault="007C52F8" w:rsidP="007C52F8">
      <w:pPr>
        <w:tabs>
          <w:tab w:val="left" w:pos="954"/>
        </w:tabs>
        <w:jc w:val="both"/>
        <w:rPr>
          <w:rFonts w:eastAsia="Arial"/>
          <w:sz w:val="22"/>
          <w:szCs w:val="22"/>
        </w:rPr>
      </w:pPr>
      <w:r w:rsidRPr="007C52F8">
        <w:rPr>
          <w:sz w:val="22"/>
          <w:szCs w:val="22"/>
        </w:rPr>
        <w:t xml:space="preserve"> </w:t>
      </w:r>
      <w:r w:rsidRPr="007C52F8">
        <w:rPr>
          <w:sz w:val="22"/>
          <w:szCs w:val="22"/>
        </w:rPr>
        <w:tab/>
      </w:r>
    </w:p>
    <w:p w14:paraId="7D8AE75C" w14:textId="77777777" w:rsidR="007C52F8" w:rsidRPr="007C52F8" w:rsidRDefault="007C52F8" w:rsidP="007C52F8">
      <w:pPr>
        <w:jc w:val="both"/>
        <w:rPr>
          <w:sz w:val="22"/>
          <w:szCs w:val="22"/>
        </w:rPr>
      </w:pPr>
      <w:r w:rsidRPr="007C52F8">
        <w:rPr>
          <w:b/>
          <w:bCs/>
          <w:sz w:val="22"/>
          <w:szCs w:val="22"/>
        </w:rPr>
        <w:t>CLÁUSULA DÉCIMA SEXTA – CASOS OMISSOS</w:t>
      </w:r>
    </w:p>
    <w:p w14:paraId="54DAA82F" w14:textId="77777777" w:rsidR="007C52F8" w:rsidRPr="007C52F8" w:rsidRDefault="007C52F8" w:rsidP="007C52F8">
      <w:pPr>
        <w:jc w:val="both"/>
        <w:rPr>
          <w:sz w:val="22"/>
          <w:szCs w:val="22"/>
        </w:rPr>
      </w:pPr>
      <w:r w:rsidRPr="007C52F8">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3730557" w14:textId="77777777" w:rsidR="007C52F8" w:rsidRPr="007C52F8" w:rsidRDefault="007C52F8" w:rsidP="007C52F8">
      <w:pPr>
        <w:jc w:val="both"/>
        <w:rPr>
          <w:b/>
          <w:bCs/>
          <w:sz w:val="22"/>
          <w:szCs w:val="22"/>
        </w:rPr>
      </w:pPr>
    </w:p>
    <w:p w14:paraId="4EA0B485" w14:textId="77777777" w:rsidR="007C52F8" w:rsidRPr="007C52F8" w:rsidRDefault="007C52F8" w:rsidP="007C52F8">
      <w:pPr>
        <w:jc w:val="both"/>
        <w:rPr>
          <w:sz w:val="22"/>
          <w:szCs w:val="22"/>
        </w:rPr>
      </w:pPr>
      <w:r w:rsidRPr="007C52F8">
        <w:rPr>
          <w:b/>
          <w:bCs/>
          <w:sz w:val="22"/>
          <w:szCs w:val="22"/>
        </w:rPr>
        <w:t xml:space="preserve">CLÁUSULA DÉCIMA SETIMA - FORO </w:t>
      </w:r>
    </w:p>
    <w:p w14:paraId="063A2AF6" w14:textId="77777777" w:rsidR="007C52F8" w:rsidRPr="007C52F8" w:rsidRDefault="007C52F8" w:rsidP="007C52F8">
      <w:pPr>
        <w:jc w:val="both"/>
        <w:rPr>
          <w:sz w:val="22"/>
          <w:szCs w:val="22"/>
        </w:rPr>
      </w:pPr>
      <w:r w:rsidRPr="007C52F8">
        <w:rPr>
          <w:sz w:val="22"/>
          <w:szCs w:val="22"/>
        </w:rPr>
        <w:t>Fica eleito o foro da Comarca de Bom Jardim/ RJ para dirimir dúvidas ou questões oriundas do presente contrato.</w:t>
      </w:r>
    </w:p>
    <w:p w14:paraId="008ECE47" w14:textId="77777777" w:rsidR="007C52F8" w:rsidRPr="007C52F8" w:rsidRDefault="007C52F8" w:rsidP="007C52F8">
      <w:pPr>
        <w:jc w:val="both"/>
        <w:rPr>
          <w:sz w:val="22"/>
          <w:szCs w:val="22"/>
        </w:rPr>
      </w:pPr>
    </w:p>
    <w:p w14:paraId="018C2209" w14:textId="77777777" w:rsidR="007C52F8" w:rsidRPr="007C52F8" w:rsidRDefault="007C52F8" w:rsidP="007C52F8">
      <w:pPr>
        <w:jc w:val="both"/>
        <w:rPr>
          <w:sz w:val="22"/>
          <w:szCs w:val="22"/>
        </w:rPr>
      </w:pPr>
      <w:r w:rsidRPr="007C52F8">
        <w:rPr>
          <w:sz w:val="22"/>
          <w:szCs w:val="22"/>
        </w:rPr>
        <w:lastRenderedPageBreak/>
        <w:t>E por estarem justas e contratadas, as partes assinam o presente instrumento contratual, em 03 (três vias) iguais e rubricadas para todos os fins de direito, na presença das testemunhas abaixo.</w:t>
      </w:r>
    </w:p>
    <w:p w14:paraId="78025523" w14:textId="77777777" w:rsidR="007C52F8" w:rsidRPr="007C52F8" w:rsidRDefault="007C52F8" w:rsidP="007C52F8">
      <w:pPr>
        <w:jc w:val="center"/>
        <w:rPr>
          <w:sz w:val="22"/>
          <w:szCs w:val="22"/>
        </w:rPr>
      </w:pPr>
    </w:p>
    <w:p w14:paraId="0C8908F4" w14:textId="77777777" w:rsidR="007C52F8" w:rsidRPr="007C52F8" w:rsidRDefault="007C52F8" w:rsidP="007C52F8">
      <w:pPr>
        <w:jc w:val="center"/>
        <w:rPr>
          <w:sz w:val="22"/>
          <w:szCs w:val="22"/>
        </w:rPr>
      </w:pPr>
    </w:p>
    <w:p w14:paraId="00292CB8" w14:textId="77777777" w:rsidR="007C52F8" w:rsidRPr="007C52F8" w:rsidRDefault="007C52F8" w:rsidP="007C52F8">
      <w:pPr>
        <w:jc w:val="center"/>
        <w:rPr>
          <w:sz w:val="22"/>
          <w:szCs w:val="22"/>
        </w:rPr>
      </w:pPr>
      <w:r w:rsidRPr="007C52F8">
        <w:rPr>
          <w:sz w:val="22"/>
          <w:szCs w:val="22"/>
        </w:rPr>
        <w:t xml:space="preserve">Bom Jardim/RJ, XXX de XXX de 2025. </w:t>
      </w:r>
    </w:p>
    <w:p w14:paraId="75158D71" w14:textId="77777777" w:rsidR="007C52F8" w:rsidRDefault="007C52F8" w:rsidP="007C52F8">
      <w:pPr>
        <w:spacing w:line="200" w:lineRule="atLeast"/>
        <w:jc w:val="center"/>
        <w:rPr>
          <w:rFonts w:ascii="Arial" w:hAnsi="Arial" w:cs="Arial"/>
          <w:sz w:val="22"/>
          <w:szCs w:val="22"/>
        </w:rPr>
        <w:sectPr w:rsidR="007C52F8" w:rsidSect="007C52F8">
          <w:pgSz w:w="11906" w:h="16838"/>
          <w:pgMar w:top="1417" w:right="1133" w:bottom="1417" w:left="1701" w:header="708" w:footer="708" w:gutter="0"/>
          <w:cols w:space="708"/>
          <w:docGrid w:linePitch="360"/>
        </w:sectPr>
      </w:pPr>
    </w:p>
    <w:p w14:paraId="46A54B89" w14:textId="77777777" w:rsidR="007C52F8" w:rsidRPr="007C52F8" w:rsidRDefault="007C52F8" w:rsidP="007C52F8">
      <w:pPr>
        <w:spacing w:line="200" w:lineRule="atLeast"/>
        <w:jc w:val="center"/>
        <w:rPr>
          <w:rFonts w:ascii="Arial" w:hAnsi="Arial" w:cs="Arial"/>
          <w:sz w:val="22"/>
          <w:szCs w:val="22"/>
        </w:rPr>
      </w:pPr>
    </w:p>
    <w:p w14:paraId="4E4FA58E" w14:textId="77777777" w:rsidR="007C52F8" w:rsidRPr="007C52F8" w:rsidRDefault="007C52F8" w:rsidP="007C52F8">
      <w:pPr>
        <w:spacing w:line="200" w:lineRule="atLeast"/>
        <w:jc w:val="center"/>
        <w:rPr>
          <w:rFonts w:ascii="Arial" w:hAnsi="Arial" w:cs="Arial"/>
          <w:sz w:val="22"/>
          <w:szCs w:val="22"/>
        </w:rPr>
      </w:pPr>
    </w:p>
    <w:p w14:paraId="608F1831" w14:textId="77777777" w:rsidR="007C52F8" w:rsidRPr="007C52F8" w:rsidRDefault="007C52F8" w:rsidP="007C52F8">
      <w:pPr>
        <w:spacing w:line="200" w:lineRule="atLeast"/>
        <w:jc w:val="center"/>
        <w:rPr>
          <w:rFonts w:ascii="Arial" w:hAnsi="Arial" w:cs="Arial"/>
          <w:sz w:val="22"/>
          <w:szCs w:val="22"/>
        </w:rPr>
      </w:pPr>
    </w:p>
    <w:p w14:paraId="6CA0074F" w14:textId="77777777" w:rsidR="007C52F8" w:rsidRPr="007C52F8" w:rsidRDefault="007C52F8" w:rsidP="007C52F8">
      <w:pPr>
        <w:spacing w:line="200" w:lineRule="atLeast"/>
        <w:jc w:val="center"/>
        <w:rPr>
          <w:sz w:val="24"/>
          <w:szCs w:val="24"/>
        </w:rPr>
      </w:pPr>
    </w:p>
    <w:p w14:paraId="52455709" w14:textId="77777777" w:rsidR="007C52F8" w:rsidRPr="007C52F8" w:rsidRDefault="007C52F8" w:rsidP="007C52F8">
      <w:pPr>
        <w:spacing w:line="200" w:lineRule="atLeast"/>
        <w:jc w:val="center"/>
        <w:rPr>
          <w:b/>
          <w:sz w:val="24"/>
          <w:szCs w:val="24"/>
        </w:rPr>
      </w:pPr>
      <w:r w:rsidRPr="007C52F8">
        <w:rPr>
          <w:b/>
          <w:sz w:val="24"/>
          <w:szCs w:val="24"/>
        </w:rPr>
        <w:t>FUNDO MUNICIPAL DE EDUCAÇÃO</w:t>
      </w:r>
    </w:p>
    <w:p w14:paraId="4928DF7E" w14:textId="77777777" w:rsidR="007C52F8" w:rsidRPr="007C52F8" w:rsidRDefault="007C52F8" w:rsidP="007C52F8">
      <w:pPr>
        <w:spacing w:line="200" w:lineRule="atLeast"/>
        <w:jc w:val="center"/>
        <w:rPr>
          <w:b/>
          <w:sz w:val="24"/>
          <w:szCs w:val="24"/>
        </w:rPr>
      </w:pPr>
      <w:r w:rsidRPr="007C52F8">
        <w:rPr>
          <w:b/>
          <w:sz w:val="24"/>
          <w:szCs w:val="24"/>
        </w:rPr>
        <w:t>CONTRATANTE</w:t>
      </w:r>
    </w:p>
    <w:p w14:paraId="4012BBD7" w14:textId="77777777" w:rsidR="007C52F8" w:rsidRPr="007C52F8" w:rsidRDefault="007C52F8" w:rsidP="007C52F8">
      <w:pPr>
        <w:spacing w:line="200" w:lineRule="atLeast"/>
        <w:jc w:val="center"/>
        <w:rPr>
          <w:b/>
          <w:sz w:val="24"/>
          <w:szCs w:val="24"/>
        </w:rPr>
      </w:pPr>
    </w:p>
    <w:p w14:paraId="29BD037E" w14:textId="77777777" w:rsidR="007C52F8" w:rsidRPr="007C52F8" w:rsidRDefault="007C52F8" w:rsidP="007C52F8">
      <w:pPr>
        <w:spacing w:line="200" w:lineRule="atLeast"/>
        <w:jc w:val="center"/>
        <w:rPr>
          <w:b/>
          <w:sz w:val="24"/>
          <w:szCs w:val="24"/>
        </w:rPr>
      </w:pPr>
    </w:p>
    <w:p w14:paraId="533BD130" w14:textId="77777777" w:rsidR="007C52F8" w:rsidRPr="007C52F8" w:rsidRDefault="007C52F8" w:rsidP="007C52F8">
      <w:pPr>
        <w:spacing w:line="200" w:lineRule="atLeast"/>
        <w:jc w:val="center"/>
        <w:rPr>
          <w:b/>
          <w:sz w:val="24"/>
          <w:szCs w:val="24"/>
        </w:rPr>
      </w:pPr>
    </w:p>
    <w:p w14:paraId="38D5052A" w14:textId="77777777" w:rsidR="007C52F8" w:rsidRPr="007C52F8" w:rsidRDefault="007C52F8" w:rsidP="007C52F8">
      <w:pPr>
        <w:spacing w:line="200" w:lineRule="atLeast"/>
        <w:jc w:val="center"/>
        <w:rPr>
          <w:b/>
          <w:sz w:val="24"/>
          <w:szCs w:val="24"/>
        </w:rPr>
      </w:pPr>
      <w:r w:rsidRPr="007C52F8">
        <w:rPr>
          <w:b/>
          <w:sz w:val="24"/>
          <w:szCs w:val="24"/>
        </w:rPr>
        <w:t>XXXXXXXXXXXXXXXXXXXX</w:t>
      </w:r>
    </w:p>
    <w:p w14:paraId="68E6D02A" w14:textId="5F33F738" w:rsidR="00DC29D0" w:rsidRPr="007C52F8" w:rsidRDefault="007C52F8" w:rsidP="007C52F8">
      <w:pPr>
        <w:pStyle w:val="Corpodetexto"/>
        <w:spacing w:line="200" w:lineRule="atLeast"/>
        <w:rPr>
          <w:b/>
          <w:szCs w:val="28"/>
        </w:rPr>
        <w:sectPr w:rsidR="00DC29D0" w:rsidRPr="007C52F8" w:rsidSect="007C52F8">
          <w:type w:val="continuous"/>
          <w:pgSz w:w="11906" w:h="16838"/>
          <w:pgMar w:top="1417" w:right="1701" w:bottom="1417" w:left="1701" w:header="708" w:footer="708" w:gutter="0"/>
          <w:cols w:num="2" w:space="708"/>
          <w:docGrid w:linePitch="360"/>
        </w:sectPr>
      </w:pPr>
      <w:r w:rsidRPr="007C52F8">
        <w:rPr>
          <w:b/>
          <w:sz w:val="24"/>
          <w:szCs w:val="24"/>
        </w:rPr>
        <w:t>CONTRATADA</w:t>
      </w:r>
    </w:p>
    <w:p w14:paraId="79CCB791" w14:textId="77777777" w:rsidR="00DC29D0" w:rsidRPr="007C52F8" w:rsidRDefault="00DC29D0" w:rsidP="00DC29D0">
      <w:pPr>
        <w:pStyle w:val="Corpodetexto"/>
        <w:spacing w:line="200" w:lineRule="atLeast"/>
        <w:rPr>
          <w:b/>
          <w:szCs w:val="28"/>
        </w:rPr>
      </w:pPr>
    </w:p>
    <w:p w14:paraId="6AFCD8F8" w14:textId="77777777" w:rsidR="00DC29D0" w:rsidRPr="007C52F8" w:rsidRDefault="00DC29D0" w:rsidP="00DC29D0">
      <w:pPr>
        <w:pStyle w:val="Corpodetexto"/>
        <w:spacing w:line="200" w:lineRule="atLeast"/>
        <w:rPr>
          <w:szCs w:val="28"/>
        </w:rPr>
        <w:sectPr w:rsidR="00DC29D0" w:rsidRPr="007C52F8" w:rsidSect="00B2486E">
          <w:type w:val="continuous"/>
          <w:pgSz w:w="11906" w:h="16838"/>
          <w:pgMar w:top="1417" w:right="1701" w:bottom="1417" w:left="1701" w:header="708" w:footer="708" w:gutter="0"/>
          <w:cols w:space="708"/>
          <w:docGrid w:linePitch="360"/>
        </w:sectPr>
      </w:pPr>
    </w:p>
    <w:p w14:paraId="416D9185" w14:textId="77777777" w:rsidR="00DC29D0" w:rsidRPr="00034658" w:rsidRDefault="00DC29D0" w:rsidP="00DC29D0">
      <w:pPr>
        <w:rPr>
          <w:sz w:val="24"/>
          <w:szCs w:val="24"/>
        </w:rPr>
        <w:sectPr w:rsidR="00DC29D0" w:rsidRPr="00034658" w:rsidSect="00B2486E">
          <w:type w:val="continuous"/>
          <w:pgSz w:w="11906" w:h="16838"/>
          <w:pgMar w:top="1417" w:right="1701" w:bottom="1417" w:left="1701" w:header="708" w:footer="708" w:gutter="0"/>
          <w:cols w:num="2" w:space="708"/>
          <w:docGrid w:linePitch="360"/>
        </w:sectPr>
      </w:pPr>
    </w:p>
    <w:p w14:paraId="2374638D" w14:textId="77777777" w:rsidR="00DC29D0" w:rsidRPr="00034658" w:rsidRDefault="00DC29D0" w:rsidP="00DC29D0">
      <w:pPr>
        <w:rPr>
          <w:sz w:val="23"/>
          <w:szCs w:val="23"/>
        </w:rPr>
      </w:pPr>
    </w:p>
    <w:p w14:paraId="041442B6" w14:textId="77777777" w:rsidR="00DC29D0" w:rsidRDefault="00DC29D0" w:rsidP="00BC78F1">
      <w:pPr>
        <w:jc w:val="both"/>
        <w:rPr>
          <w:b/>
          <w:sz w:val="24"/>
          <w:szCs w:val="24"/>
        </w:rPr>
      </w:pPr>
    </w:p>
    <w:p w14:paraId="184FE01D" w14:textId="77777777" w:rsidR="00DC29D0" w:rsidRDefault="00DC29D0" w:rsidP="00BC78F1">
      <w:pPr>
        <w:jc w:val="both"/>
        <w:rPr>
          <w:b/>
          <w:sz w:val="24"/>
          <w:szCs w:val="24"/>
        </w:rPr>
      </w:pPr>
    </w:p>
    <w:p w14:paraId="4B558184" w14:textId="77777777" w:rsidR="00DC29D0" w:rsidRDefault="00DC29D0" w:rsidP="00BC78F1">
      <w:pPr>
        <w:jc w:val="both"/>
        <w:rPr>
          <w:b/>
          <w:sz w:val="24"/>
          <w:szCs w:val="24"/>
        </w:rPr>
      </w:pPr>
    </w:p>
    <w:p w14:paraId="2A567BA6" w14:textId="77777777" w:rsidR="00DC29D0" w:rsidRDefault="00DC29D0" w:rsidP="00BC78F1">
      <w:pPr>
        <w:jc w:val="both"/>
        <w:rPr>
          <w:b/>
          <w:sz w:val="24"/>
          <w:szCs w:val="24"/>
        </w:rPr>
      </w:pPr>
    </w:p>
    <w:p w14:paraId="52D248D9" w14:textId="77777777" w:rsidR="00DC29D0" w:rsidRDefault="00DC29D0" w:rsidP="00BC78F1">
      <w:pPr>
        <w:jc w:val="both"/>
        <w:rPr>
          <w:b/>
          <w:sz w:val="24"/>
          <w:szCs w:val="24"/>
        </w:rPr>
      </w:pPr>
    </w:p>
    <w:p w14:paraId="09C66EFE" w14:textId="2C9E240C" w:rsidR="00DD767F" w:rsidRPr="00BE69D2" w:rsidRDefault="00DD767F" w:rsidP="00770121">
      <w:pPr>
        <w:spacing w:line="360" w:lineRule="auto"/>
        <w:jc w:val="center"/>
        <w:rPr>
          <w:b/>
          <w:sz w:val="24"/>
          <w:szCs w:val="24"/>
        </w:rPr>
      </w:pP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sectPr w:rsidR="00A65619" w:rsidSect="00031B2C">
      <w:headerReference w:type="default" r:id="rId96"/>
      <w:footerReference w:type="default" r:id="rId97"/>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887C" w14:textId="77777777" w:rsidR="00F2720A" w:rsidRDefault="00F2720A">
      <w:r>
        <w:separator/>
      </w:r>
    </w:p>
  </w:endnote>
  <w:endnote w:type="continuationSeparator" w:id="0">
    <w:p w14:paraId="4FE952E6" w14:textId="77777777" w:rsidR="00F2720A" w:rsidRDefault="00F2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B2486E" w:rsidRPr="000E59EE" w:rsidRDefault="00B2486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8303E3">
          <w:rPr>
            <w:noProof/>
            <w:sz w:val="22"/>
          </w:rPr>
          <w:t>39</w:t>
        </w:r>
        <w:r w:rsidRPr="000E59EE">
          <w:rPr>
            <w:sz w:val="22"/>
          </w:rPr>
          <w:fldChar w:fldCharType="end"/>
        </w:r>
        <w:r w:rsidRPr="000E59EE">
          <w:rPr>
            <w:sz w:val="22"/>
          </w:rPr>
          <w:t>]</w:t>
        </w:r>
      </w:p>
    </w:sdtContent>
  </w:sdt>
  <w:p w14:paraId="018AF884" w14:textId="781B2227" w:rsidR="00B2486E" w:rsidRDefault="00B2486E">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CE67" w14:textId="1B874829" w:rsidR="00B2486E" w:rsidRDefault="00B2486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8303E3">
      <w:rPr>
        <w:noProof/>
        <w:sz w:val="20"/>
      </w:rPr>
      <w:t>53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64AE" w14:textId="77777777" w:rsidR="00F2720A" w:rsidRDefault="00F2720A">
      <w:r>
        <w:separator/>
      </w:r>
    </w:p>
  </w:footnote>
  <w:footnote w:type="continuationSeparator" w:id="0">
    <w:p w14:paraId="6D097616" w14:textId="77777777" w:rsidR="00F2720A" w:rsidRDefault="00F2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B2486E" w:rsidRDefault="00B2486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4FD09080" w:rsidR="00B2486E" w:rsidRDefault="00B2486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B2486E" w:rsidRPr="00424C5A" w:rsidRDefault="00B2486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2486E" w:rsidRDefault="00B24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4FD09080" w:rsidR="00B2486E" w:rsidRDefault="00B2486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B2486E" w:rsidRPr="00424C5A" w:rsidRDefault="00B2486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2486E" w:rsidRDefault="00B2486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B2486E" w:rsidRDefault="00B2486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B2486E" w:rsidRDefault="00B248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D42" w14:textId="0C49E6B7" w:rsidR="00B2486E" w:rsidRDefault="00B2486E"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B2486E" w:rsidRPr="00424C5A" w:rsidRDefault="00B2486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2486E" w:rsidRPr="00424C5A" w:rsidRDefault="00B2486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2486E" w:rsidRDefault="00B2486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B2486E" w:rsidRPr="00424C5A" w:rsidRDefault="00B2486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2486E" w:rsidRPr="00424C5A" w:rsidRDefault="00B2486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2486E" w:rsidRDefault="00B2486E"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B2486E" w:rsidRDefault="00B2486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B2486E" w:rsidRDefault="00B24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15:restartNumberingAfterBreak="0">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15:restartNumberingAfterBreak="0">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15:restartNumberingAfterBreak="0">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15:restartNumberingAfterBreak="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15:restartNumberingAfterBreak="0">
    <w:nsid w:val="3F182E37"/>
    <w:multiLevelType w:val="multilevel"/>
    <w:tmpl w:val="D5CC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4"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6" w15:restartNumberingAfterBreak="0">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8"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9"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0" w15:restartNumberingAfterBreak="0">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1B76607"/>
    <w:multiLevelType w:val="multilevel"/>
    <w:tmpl w:val="BC2C840A"/>
    <w:lvl w:ilvl="0">
      <w:start w:val="10"/>
      <w:numFmt w:val="decimal"/>
      <w:lvlText w:val="%1"/>
      <w:lvlJc w:val="left"/>
      <w:pPr>
        <w:ind w:left="540" w:hanging="540"/>
      </w:pPr>
      <w:rPr>
        <w:rFonts w:hint="default"/>
      </w:rPr>
    </w:lvl>
    <w:lvl w:ilvl="1">
      <w:start w:val="30"/>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5816198">
    <w:abstractNumId w:val="44"/>
  </w:num>
  <w:num w:numId="2" w16cid:durableId="224679346">
    <w:abstractNumId w:val="12"/>
  </w:num>
  <w:num w:numId="3" w16cid:durableId="303311675">
    <w:abstractNumId w:val="46"/>
  </w:num>
  <w:num w:numId="4" w16cid:durableId="1036933496">
    <w:abstractNumId w:val="37"/>
  </w:num>
  <w:num w:numId="5" w16cid:durableId="1520851732">
    <w:abstractNumId w:val="27"/>
  </w:num>
  <w:num w:numId="6" w16cid:durableId="478572292">
    <w:abstractNumId w:val="17"/>
  </w:num>
  <w:num w:numId="7" w16cid:durableId="472332747">
    <w:abstractNumId w:val="24"/>
  </w:num>
  <w:num w:numId="8" w16cid:durableId="159974121">
    <w:abstractNumId w:val="34"/>
  </w:num>
  <w:num w:numId="9" w16cid:durableId="1768816828">
    <w:abstractNumId w:val="6"/>
  </w:num>
  <w:num w:numId="10" w16cid:durableId="1581137341">
    <w:abstractNumId w:val="28"/>
  </w:num>
  <w:num w:numId="11" w16cid:durableId="466167246">
    <w:abstractNumId w:val="22"/>
  </w:num>
  <w:num w:numId="12" w16cid:durableId="794787718">
    <w:abstractNumId w:val="33"/>
  </w:num>
  <w:num w:numId="13" w16cid:durableId="1898861331">
    <w:abstractNumId w:val="35"/>
  </w:num>
  <w:num w:numId="14" w16cid:durableId="705764380">
    <w:abstractNumId w:val="16"/>
  </w:num>
  <w:num w:numId="15" w16cid:durableId="309598508">
    <w:abstractNumId w:val="8"/>
  </w:num>
  <w:num w:numId="16" w16cid:durableId="98451795">
    <w:abstractNumId w:val="45"/>
  </w:num>
  <w:num w:numId="17" w16cid:durableId="454714483">
    <w:abstractNumId w:val="14"/>
  </w:num>
  <w:num w:numId="18" w16cid:durableId="314601921">
    <w:abstractNumId w:val="38"/>
    <w:lvlOverride w:ilvl="0">
      <w:startOverride w:val="1"/>
    </w:lvlOverride>
    <w:lvlOverride w:ilvl="1"/>
    <w:lvlOverride w:ilvl="2"/>
    <w:lvlOverride w:ilvl="3"/>
    <w:lvlOverride w:ilvl="4"/>
    <w:lvlOverride w:ilvl="5"/>
    <w:lvlOverride w:ilvl="6"/>
    <w:lvlOverride w:ilvl="7"/>
    <w:lvlOverride w:ilvl="8"/>
  </w:num>
  <w:num w:numId="19" w16cid:durableId="864945524">
    <w:abstractNumId w:val="29"/>
    <w:lvlOverride w:ilvl="0">
      <w:startOverride w:val="4"/>
    </w:lvlOverride>
    <w:lvlOverride w:ilvl="1"/>
    <w:lvlOverride w:ilvl="2"/>
    <w:lvlOverride w:ilvl="3"/>
    <w:lvlOverride w:ilvl="4"/>
    <w:lvlOverride w:ilvl="5"/>
    <w:lvlOverride w:ilvl="6"/>
    <w:lvlOverride w:ilvl="7"/>
    <w:lvlOverride w:ilvl="8"/>
  </w:num>
  <w:num w:numId="20" w16cid:durableId="885217111">
    <w:abstractNumId w:val="39"/>
    <w:lvlOverride w:ilvl="0">
      <w:startOverride w:val="6"/>
    </w:lvlOverride>
    <w:lvlOverride w:ilvl="1"/>
    <w:lvlOverride w:ilvl="2"/>
    <w:lvlOverride w:ilvl="3"/>
    <w:lvlOverride w:ilvl="4"/>
    <w:lvlOverride w:ilvl="5"/>
    <w:lvlOverride w:ilvl="6"/>
    <w:lvlOverride w:ilvl="7"/>
    <w:lvlOverride w:ilvl="8"/>
  </w:num>
  <w:num w:numId="21" w16cid:durableId="816382721">
    <w:abstractNumId w:val="23"/>
    <w:lvlOverride w:ilvl="0">
      <w:startOverride w:val="9"/>
    </w:lvlOverride>
    <w:lvlOverride w:ilvl="1"/>
    <w:lvlOverride w:ilvl="2"/>
    <w:lvlOverride w:ilvl="3"/>
    <w:lvlOverride w:ilvl="4"/>
    <w:lvlOverride w:ilvl="5"/>
    <w:lvlOverride w:ilvl="6"/>
    <w:lvlOverride w:ilvl="7"/>
    <w:lvlOverride w:ilvl="8"/>
  </w:num>
  <w:num w:numId="22" w16cid:durableId="1424454834">
    <w:abstractNumId w:val="26"/>
  </w:num>
  <w:num w:numId="23" w16cid:durableId="1241602769">
    <w:abstractNumId w:val="30"/>
  </w:num>
  <w:num w:numId="24" w16cid:durableId="2049330507">
    <w:abstractNumId w:val="11"/>
  </w:num>
  <w:num w:numId="25" w16cid:durableId="1660159693">
    <w:abstractNumId w:val="47"/>
  </w:num>
  <w:num w:numId="26" w16cid:durableId="1067189564">
    <w:abstractNumId w:val="7"/>
  </w:num>
  <w:num w:numId="27" w16cid:durableId="690688771">
    <w:abstractNumId w:val="31"/>
  </w:num>
  <w:num w:numId="28" w16cid:durableId="728066514">
    <w:abstractNumId w:val="13"/>
  </w:num>
  <w:num w:numId="29" w16cid:durableId="1890144031">
    <w:abstractNumId w:val="9"/>
  </w:num>
  <w:num w:numId="30" w16cid:durableId="324824644">
    <w:abstractNumId w:val="10"/>
  </w:num>
  <w:num w:numId="31" w16cid:durableId="1908492433">
    <w:abstractNumId w:val="20"/>
  </w:num>
  <w:num w:numId="32" w16cid:durableId="1854103652">
    <w:abstractNumId w:val="40"/>
  </w:num>
  <w:num w:numId="33" w16cid:durableId="1088497711">
    <w:abstractNumId w:val="43"/>
  </w:num>
  <w:num w:numId="34" w16cid:durableId="799689383">
    <w:abstractNumId w:val="21"/>
  </w:num>
  <w:num w:numId="35" w16cid:durableId="1306426027">
    <w:abstractNumId w:val="15"/>
  </w:num>
  <w:num w:numId="36" w16cid:durableId="1887595895">
    <w:abstractNumId w:val="36"/>
  </w:num>
  <w:num w:numId="37" w16cid:durableId="1979531364">
    <w:abstractNumId w:val="19"/>
  </w:num>
  <w:num w:numId="38" w16cid:durableId="876548489">
    <w:abstractNumId w:val="18"/>
  </w:num>
  <w:num w:numId="39" w16cid:durableId="1851942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5631616">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9158632">
    <w:abstractNumId w:val="25"/>
  </w:num>
  <w:num w:numId="42" w16cid:durableId="690300481">
    <w:abstractNumId w:val="41"/>
  </w:num>
  <w:num w:numId="43" w16cid:durableId="121962737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1227429">
    <w:abstractNumId w:val="42"/>
  </w:num>
  <w:num w:numId="45" w16cid:durableId="1164126944">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B71"/>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5EA8"/>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2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05EFDB04-D22B-4B9D-B40B-8F8681DD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bbmnetlicitacoes.com.br/" TargetMode="External"/><Relationship Id="rId50" Type="http://schemas.openxmlformats.org/officeDocument/2006/relationships/hyperlink" Target="https://www.bomjardim.rj.gov.br"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eader" Target="header1.xml"/><Relationship Id="rId89" Type="http://schemas.openxmlformats.org/officeDocument/2006/relationships/hyperlink" Target="https://www.planalto.gov.br/ccivil_03/_ato2019-2022/2022/Decreto/D11246.htm"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licitanet.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Leis/LCP/Lcp12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planalto.gov.br/ccivil_03/decreto-lei/del5452.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bbmnetlicitacoes.com.br/" TargetMode="External"/><Relationship Id="rId48" Type="http://schemas.openxmlformats.org/officeDocument/2006/relationships/hyperlink" Target="https://www.bomjardim.rj.gov.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s://www.gov.br/compras/pt-br/acesso-a-informacao/legislacao/instrucoes-normativas/instrucao-normativa-seges-me-no-77-de-4-de-novembro-de-2022" TargetMode="External"/><Relationship Id="rId100" Type="http://schemas.openxmlformats.org/officeDocument/2006/relationships/theme" Target="theme/theme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footer" Target="footer1.xml"/><Relationship Id="rId93" Type="http://schemas.openxmlformats.org/officeDocument/2006/relationships/hyperlink" Target="https://www.planalto.gov.br/ccivil_03/_ato2019-2022/2022/Decreto/D11246.ht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decreto-lei/del5452.htm" TargetMode="External"/><Relationship Id="rId54" Type="http://schemas.openxmlformats.org/officeDocument/2006/relationships/hyperlink" Target="http://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bbmnetlicitacoes.com.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licitanet.com.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5-2018/2015/decreto/d853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DF83D44A32422F8CF6DC5B68DFDAF5"/>
        <w:category>
          <w:name w:val="Geral"/>
          <w:gallery w:val="placeholder"/>
        </w:category>
        <w:types>
          <w:type w:val="bbPlcHdr"/>
        </w:types>
        <w:behaviors>
          <w:behavior w:val="content"/>
        </w:behaviors>
        <w:guid w:val="{04EB0D48-FB93-4A0E-81F2-9399CB1FE6DA}"/>
      </w:docPartPr>
      <w:docPartBody>
        <w:p w:rsidR="00A00B79" w:rsidRDefault="00462050" w:rsidP="00462050">
          <w:pPr>
            <w:pStyle w:val="DFDF83D44A32422F8CF6DC5B68DFDAF5"/>
          </w:pPr>
          <w:r w:rsidRPr="005E3187">
            <w:rPr>
              <w:rStyle w:val="TextodoEspaoReservado"/>
              <w:color w:val="C00000"/>
            </w:rPr>
            <w:t>......</w:t>
          </w:r>
        </w:p>
      </w:docPartBody>
    </w:docPart>
    <w:docPart>
      <w:docPartPr>
        <w:name w:val="5FA8DACB7C034C71A6575F1C7C5D679B"/>
        <w:category>
          <w:name w:val="Geral"/>
          <w:gallery w:val="placeholder"/>
        </w:category>
        <w:types>
          <w:type w:val="bbPlcHdr"/>
        </w:types>
        <w:behaviors>
          <w:behavior w:val="content"/>
        </w:behaviors>
        <w:guid w:val="{17A60867-4764-401E-9D8D-10FBE9834E98}"/>
      </w:docPartPr>
      <w:docPartBody>
        <w:p w:rsidR="00A00B79" w:rsidRDefault="00462050" w:rsidP="00462050">
          <w:pPr>
            <w:pStyle w:val="5FA8DACB7C034C71A6575F1C7C5D679B"/>
          </w:pPr>
          <w:r w:rsidRPr="005E3187">
            <w:rPr>
              <w:rStyle w:val="TextodoEspaoReservado"/>
              <w:color w:val="C00000"/>
            </w:rPr>
            <w:t>ano</w:t>
          </w:r>
        </w:p>
      </w:docPartBody>
    </w:docPart>
    <w:docPart>
      <w:docPartPr>
        <w:name w:val="7F5989D1EB5E4E8B9273F6613B0B2B86"/>
        <w:category>
          <w:name w:val="Geral"/>
          <w:gallery w:val="placeholder"/>
        </w:category>
        <w:types>
          <w:type w:val="bbPlcHdr"/>
        </w:types>
        <w:behaviors>
          <w:behavior w:val="content"/>
        </w:behaviors>
        <w:guid w:val="{16828FD5-9F6B-4459-91CA-A953F1C2C3F7}"/>
      </w:docPartPr>
      <w:docPartBody>
        <w:p w:rsidR="00A00B79" w:rsidRDefault="00462050" w:rsidP="00462050">
          <w:pPr>
            <w:pStyle w:val="7F5989D1EB5E4E8B9273F6613B0B2B8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2C2"/>
    <w:rsid w:val="000F0EB5"/>
    <w:rsid w:val="00173B7C"/>
    <w:rsid w:val="001B30C7"/>
    <w:rsid w:val="002C3E85"/>
    <w:rsid w:val="004051A8"/>
    <w:rsid w:val="00462050"/>
    <w:rsid w:val="00747DAB"/>
    <w:rsid w:val="009073E6"/>
    <w:rsid w:val="00A00B79"/>
    <w:rsid w:val="00A939D1"/>
    <w:rsid w:val="00AD5850"/>
    <w:rsid w:val="00D25240"/>
    <w:rsid w:val="00D33EAD"/>
    <w:rsid w:val="00D65532"/>
    <w:rsid w:val="00D936D1"/>
    <w:rsid w:val="00DF2ED7"/>
    <w:rsid w:val="00E00BFF"/>
    <w:rsid w:val="00F032C2"/>
    <w:rsid w:val="00FC7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62050"/>
    <w:rPr>
      <w:color w:val="808080"/>
    </w:rPr>
  </w:style>
  <w:style w:type="paragraph" w:customStyle="1" w:styleId="0EB20718D76745DA929EDA15635BC8F8">
    <w:name w:val="0EB20718D76745DA929EDA15635BC8F8"/>
    <w:rsid w:val="00F032C2"/>
  </w:style>
  <w:style w:type="paragraph" w:customStyle="1" w:styleId="AA1272469CFD489D85C23FDC225A1453">
    <w:name w:val="AA1272469CFD489D85C23FDC225A1453"/>
    <w:rsid w:val="00F032C2"/>
  </w:style>
  <w:style w:type="paragraph" w:customStyle="1" w:styleId="318752FA10BD48069A10962333C8B95F">
    <w:name w:val="318752FA10BD48069A10962333C8B95F"/>
    <w:rsid w:val="00F032C2"/>
  </w:style>
  <w:style w:type="paragraph" w:customStyle="1" w:styleId="DFDF83D44A32422F8CF6DC5B68DFDAF5">
    <w:name w:val="DFDF83D44A32422F8CF6DC5B68DFDAF5"/>
    <w:rsid w:val="00462050"/>
    <w:pPr>
      <w:spacing w:after="160" w:line="278" w:lineRule="auto"/>
    </w:pPr>
    <w:rPr>
      <w:kern w:val="2"/>
      <w:sz w:val="24"/>
      <w:szCs w:val="24"/>
      <w14:ligatures w14:val="standardContextual"/>
    </w:rPr>
  </w:style>
  <w:style w:type="paragraph" w:customStyle="1" w:styleId="5FA8DACB7C034C71A6575F1C7C5D679B">
    <w:name w:val="5FA8DACB7C034C71A6575F1C7C5D679B"/>
    <w:rsid w:val="00462050"/>
    <w:pPr>
      <w:spacing w:after="160" w:line="278" w:lineRule="auto"/>
    </w:pPr>
    <w:rPr>
      <w:kern w:val="2"/>
      <w:sz w:val="24"/>
      <w:szCs w:val="24"/>
      <w14:ligatures w14:val="standardContextual"/>
    </w:rPr>
  </w:style>
  <w:style w:type="paragraph" w:customStyle="1" w:styleId="7F5989D1EB5E4E8B9273F6613B0B2B86">
    <w:name w:val="7F5989D1EB5E4E8B9273F6613B0B2B86"/>
    <w:rsid w:val="0046205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942E-AEDD-4B3E-8F6F-CA5A8616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2</TotalTime>
  <Pages>47</Pages>
  <Words>23853</Words>
  <Characters>128807</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152356</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2</cp:revision>
  <cp:lastPrinted>2025-02-06T17:18:00Z</cp:lastPrinted>
  <dcterms:created xsi:type="dcterms:W3CDTF">2025-02-20T17:19:00Z</dcterms:created>
  <dcterms:modified xsi:type="dcterms:W3CDTF">2025-02-20T17:19:00Z</dcterms:modified>
</cp:coreProperties>
</file>